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FC606">
      <w:pPr>
        <w:jc w:val="center"/>
        <w:rPr>
          <w:rFonts w:hint="default"/>
          <w:color w:val="auto"/>
          <w:highlight w:val="none"/>
          <w:lang w:val="en-US"/>
        </w:rPr>
      </w:pPr>
      <w:r>
        <w:rPr>
          <w:rFonts w:hint="eastAsia" w:hAnsi="宋体" w:cs="宋体"/>
          <w:b/>
          <w:bCs/>
          <w:color w:val="auto"/>
          <w:sz w:val="52"/>
          <w:szCs w:val="52"/>
          <w:highlight w:val="none"/>
          <w:lang w:eastAsia="zh-CN"/>
        </w:rPr>
        <w:t>义乌市物资再生利用有限公司塔山填埋场2026年度环境监测服务</w:t>
      </w:r>
      <w:r>
        <w:rPr>
          <w:rFonts w:hint="eastAsia" w:hAnsi="宋体" w:cs="宋体"/>
          <w:b/>
          <w:bCs/>
          <w:color w:val="auto"/>
          <w:sz w:val="52"/>
          <w:szCs w:val="52"/>
          <w:highlight w:val="none"/>
          <w:lang w:val="en-US" w:eastAsia="zh-CN"/>
        </w:rPr>
        <w:t>采购项目</w:t>
      </w:r>
    </w:p>
    <w:p w14:paraId="0176AB15">
      <w:pPr>
        <w:pStyle w:val="20"/>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6DF28CCD">
      <w:pPr>
        <w:pStyle w:val="20"/>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155D7A90">
      <w:pPr>
        <w:pStyle w:val="20"/>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133A1821">
      <w:pPr>
        <w:pStyle w:val="20"/>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369255A9">
      <w:pPr>
        <w:pStyle w:val="20"/>
        <w:snapToGrid w:val="0"/>
        <w:spacing w:before="120" w:after="120" w:line="360" w:lineRule="auto"/>
        <w:jc w:val="center"/>
        <w:rPr>
          <w:rFonts w:hint="eastAsia" w:hAnsi="宋体"/>
          <w:b/>
          <w:bCs/>
          <w:color w:val="auto"/>
          <w:w w:val="95"/>
          <w:sz w:val="32"/>
          <w:szCs w:val="32"/>
          <w:highlight w:val="none"/>
        </w:rPr>
      </w:pPr>
      <w:r>
        <w:rPr>
          <w:rStyle w:val="49"/>
          <w:rFonts w:hint="eastAsia"/>
          <w:color w:val="auto"/>
          <w:highlight w:val="none"/>
        </w:rPr>
        <w:t>采购编号：YCQ-2025-CG</w:t>
      </w:r>
      <w:r>
        <w:rPr>
          <w:rStyle w:val="49"/>
          <w:rFonts w:hint="eastAsia"/>
          <w:color w:val="auto"/>
          <w:highlight w:val="none"/>
          <w:lang w:val="en-US" w:eastAsia="zh-CN"/>
        </w:rPr>
        <w:t xml:space="preserve">287 </w:t>
      </w:r>
      <w:r>
        <w:rPr>
          <w:rStyle w:val="49"/>
          <w:rFonts w:hint="eastAsia"/>
          <w:color w:val="auto"/>
          <w:highlight w:val="none"/>
        </w:rPr>
        <w:t xml:space="preserve">   </w:t>
      </w:r>
      <w:r>
        <w:rPr>
          <w:rFonts w:hint="eastAsia"/>
          <w:b/>
          <w:color w:val="auto"/>
          <w:sz w:val="32"/>
          <w:szCs w:val="32"/>
          <w:highlight w:val="none"/>
        </w:rPr>
        <w:t xml:space="preserve"> </w:t>
      </w:r>
    </w:p>
    <w:p w14:paraId="12074AD4">
      <w:pPr>
        <w:pStyle w:val="20"/>
        <w:snapToGrid w:val="0"/>
        <w:spacing w:before="120" w:after="120" w:line="360" w:lineRule="auto"/>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color w:val="auto"/>
          <w:sz w:val="32"/>
          <w:szCs w:val="32"/>
          <w:highlight w:val="none"/>
          <w:u w:val="single"/>
          <w:lang w:eastAsia="zh-CN"/>
        </w:rPr>
        <w:t>义乌市物资再生利用有限公司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35938305">
      <w:pPr>
        <w:pStyle w:val="20"/>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rPr>
        <w:t>义乌产权交易所有限公司（盖章）</w:t>
      </w:r>
    </w:p>
    <w:p w14:paraId="5F332FE9">
      <w:pPr>
        <w:pStyle w:val="20"/>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二〇二五年</w:t>
      </w:r>
      <w:r>
        <w:rPr>
          <w:rFonts w:hint="eastAsia" w:hAnsi="宋体"/>
          <w:b/>
          <w:color w:val="auto"/>
          <w:sz w:val="32"/>
          <w:szCs w:val="32"/>
          <w:highlight w:val="none"/>
          <w:u w:val="single"/>
          <w:lang w:eastAsia="zh-CN"/>
        </w:rPr>
        <w:t>十</w:t>
      </w:r>
      <w:r>
        <w:rPr>
          <w:rFonts w:hint="eastAsia" w:hAnsi="宋体"/>
          <w:b/>
          <w:color w:val="auto"/>
          <w:sz w:val="32"/>
          <w:szCs w:val="32"/>
          <w:highlight w:val="none"/>
          <w:u w:val="single"/>
          <w:lang w:val="en-US" w:eastAsia="zh-CN"/>
        </w:rPr>
        <w:t>一</w:t>
      </w:r>
      <w:r>
        <w:rPr>
          <w:rFonts w:hint="eastAsia" w:hAnsi="宋体"/>
          <w:b/>
          <w:color w:val="auto"/>
          <w:sz w:val="32"/>
          <w:szCs w:val="32"/>
          <w:highlight w:val="none"/>
          <w:u w:val="single"/>
        </w:rPr>
        <w:t>月</w:t>
      </w:r>
    </w:p>
    <w:p w14:paraId="09392E0A">
      <w:pPr>
        <w:rPr>
          <w:rFonts w:hint="eastAsia"/>
          <w:b/>
          <w:color w:val="auto"/>
          <w:sz w:val="44"/>
          <w:szCs w:val="44"/>
          <w:highlight w:val="none"/>
        </w:rPr>
      </w:pPr>
      <w:r>
        <w:rPr>
          <w:rFonts w:hint="eastAsia"/>
          <w:b/>
          <w:color w:val="auto"/>
          <w:sz w:val="44"/>
          <w:szCs w:val="44"/>
          <w:highlight w:val="none"/>
        </w:rPr>
        <w:br w:type="page"/>
      </w:r>
    </w:p>
    <w:p w14:paraId="51A37075">
      <w:pPr>
        <w:pStyle w:val="20"/>
        <w:spacing w:before="120" w:after="120" w:line="360" w:lineRule="auto"/>
        <w:ind w:firstLine="883" w:firstLineChars="200"/>
        <w:jc w:val="center"/>
        <w:rPr>
          <w:b/>
          <w:color w:val="auto"/>
          <w:sz w:val="44"/>
          <w:szCs w:val="44"/>
          <w:highlight w:val="none"/>
        </w:rPr>
      </w:pPr>
      <w:r>
        <w:rPr>
          <w:rFonts w:hint="eastAsia"/>
          <w:b/>
          <w:color w:val="auto"/>
          <w:sz w:val="44"/>
          <w:szCs w:val="44"/>
          <w:highlight w:val="none"/>
        </w:rPr>
        <w:t>招标文件目录</w:t>
      </w:r>
    </w:p>
    <w:p w14:paraId="68F641D8">
      <w:pPr>
        <w:pStyle w:val="20"/>
        <w:snapToGrid w:val="0"/>
        <w:spacing w:before="120" w:after="120" w:line="360" w:lineRule="auto"/>
        <w:rPr>
          <w:rFonts w:hAnsi="宋体"/>
          <w:b/>
          <w:color w:val="auto"/>
          <w:sz w:val="32"/>
          <w:szCs w:val="32"/>
          <w:highlight w:val="none"/>
          <w:u w:val="single"/>
        </w:rPr>
      </w:pPr>
    </w:p>
    <w:p w14:paraId="148F9764">
      <w:pPr>
        <w:pStyle w:val="26"/>
        <w:tabs>
          <w:tab w:val="right" w:leader="dot" w:pos="8306"/>
        </w:tabs>
        <w:rPr>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highlight w:val="none"/>
        </w:rPr>
        <w:instrText xml:space="preserve"> HYPERLINK \l _Toc17829 </w:instrText>
      </w:r>
      <w:r>
        <w:rPr>
          <w:highlight w:val="none"/>
        </w:rPr>
        <w:fldChar w:fldCharType="separate"/>
      </w:r>
      <w:r>
        <w:rPr>
          <w:highlight w:val="none"/>
        </w:rPr>
        <w:t>第一章</w:t>
      </w:r>
      <w:r>
        <w:rPr>
          <w:rFonts w:hint="eastAsia"/>
          <w:highlight w:val="none"/>
        </w:rPr>
        <w:t>　招标公告</w:t>
      </w:r>
      <w:r>
        <w:rPr>
          <w:highlight w:val="none"/>
        </w:rPr>
        <w:tab/>
      </w:r>
      <w:r>
        <w:rPr>
          <w:highlight w:val="none"/>
        </w:rPr>
        <w:fldChar w:fldCharType="begin"/>
      </w:r>
      <w:r>
        <w:rPr>
          <w:highlight w:val="none"/>
        </w:rPr>
        <w:instrText xml:space="preserve"> PAGEREF _Toc17829 \h </w:instrText>
      </w:r>
      <w:r>
        <w:rPr>
          <w:highlight w:val="none"/>
        </w:rPr>
        <w:fldChar w:fldCharType="separate"/>
      </w:r>
      <w:r>
        <w:rPr>
          <w:highlight w:val="none"/>
        </w:rPr>
        <w:t>3</w:t>
      </w:r>
      <w:r>
        <w:rPr>
          <w:highlight w:val="none"/>
        </w:rPr>
        <w:fldChar w:fldCharType="end"/>
      </w:r>
      <w:r>
        <w:rPr>
          <w:color w:val="auto"/>
          <w:highlight w:val="none"/>
        </w:rPr>
        <w:fldChar w:fldCharType="end"/>
      </w:r>
    </w:p>
    <w:p w14:paraId="663A6584">
      <w:pPr>
        <w:pStyle w:val="26"/>
        <w:tabs>
          <w:tab w:val="right" w:leader="dot" w:pos="8306"/>
        </w:tabs>
        <w:rPr>
          <w:highlight w:val="none"/>
        </w:rPr>
      </w:pPr>
      <w:r>
        <w:rPr>
          <w:color w:val="auto"/>
          <w:szCs w:val="30"/>
          <w:highlight w:val="none"/>
        </w:rPr>
        <w:fldChar w:fldCharType="begin"/>
      </w:r>
      <w:r>
        <w:rPr>
          <w:szCs w:val="30"/>
          <w:highlight w:val="none"/>
        </w:rPr>
        <w:instrText xml:space="preserve"> HYPERLINK \l _Toc17193 </w:instrText>
      </w:r>
      <w:r>
        <w:rPr>
          <w:szCs w:val="30"/>
          <w:highlight w:val="none"/>
        </w:rPr>
        <w:fldChar w:fldCharType="separate"/>
      </w:r>
      <w:r>
        <w:rPr>
          <w:rFonts w:hint="eastAsia"/>
          <w:highlight w:val="none"/>
        </w:rPr>
        <w:t>第二章　投标须知和投标须知前附表</w:t>
      </w:r>
      <w:r>
        <w:rPr>
          <w:highlight w:val="none"/>
        </w:rPr>
        <w:tab/>
      </w:r>
      <w:r>
        <w:rPr>
          <w:highlight w:val="none"/>
        </w:rPr>
        <w:fldChar w:fldCharType="begin"/>
      </w:r>
      <w:r>
        <w:rPr>
          <w:highlight w:val="none"/>
        </w:rPr>
        <w:instrText xml:space="preserve"> PAGEREF _Toc17193 \h </w:instrText>
      </w:r>
      <w:r>
        <w:rPr>
          <w:highlight w:val="none"/>
        </w:rPr>
        <w:fldChar w:fldCharType="separate"/>
      </w:r>
      <w:r>
        <w:rPr>
          <w:highlight w:val="none"/>
        </w:rPr>
        <w:t>6</w:t>
      </w:r>
      <w:r>
        <w:rPr>
          <w:highlight w:val="none"/>
        </w:rPr>
        <w:fldChar w:fldCharType="end"/>
      </w:r>
      <w:r>
        <w:rPr>
          <w:color w:val="auto"/>
          <w:szCs w:val="30"/>
          <w:highlight w:val="none"/>
        </w:rPr>
        <w:fldChar w:fldCharType="end"/>
      </w:r>
    </w:p>
    <w:p w14:paraId="1D1DBD6C">
      <w:pPr>
        <w:pStyle w:val="26"/>
        <w:tabs>
          <w:tab w:val="right" w:leader="dot" w:pos="8306"/>
        </w:tabs>
        <w:rPr>
          <w:highlight w:val="none"/>
        </w:rPr>
      </w:pPr>
      <w:r>
        <w:rPr>
          <w:color w:val="auto"/>
          <w:szCs w:val="30"/>
          <w:highlight w:val="none"/>
        </w:rPr>
        <w:fldChar w:fldCharType="begin"/>
      </w:r>
      <w:r>
        <w:rPr>
          <w:szCs w:val="30"/>
          <w:highlight w:val="none"/>
        </w:rPr>
        <w:instrText xml:space="preserve"> HYPERLINK \l _Toc25603 </w:instrText>
      </w:r>
      <w:r>
        <w:rPr>
          <w:szCs w:val="30"/>
          <w:highlight w:val="none"/>
        </w:rPr>
        <w:fldChar w:fldCharType="separate"/>
      </w:r>
      <w:r>
        <w:rPr>
          <w:rFonts w:hint="eastAsia"/>
          <w:szCs w:val="32"/>
          <w:highlight w:val="none"/>
        </w:rPr>
        <w:t>投标须知</w:t>
      </w:r>
      <w:r>
        <w:rPr>
          <w:highlight w:val="none"/>
        </w:rPr>
        <w:tab/>
      </w:r>
      <w:r>
        <w:rPr>
          <w:highlight w:val="none"/>
        </w:rPr>
        <w:fldChar w:fldCharType="begin"/>
      </w:r>
      <w:r>
        <w:rPr>
          <w:highlight w:val="none"/>
        </w:rPr>
        <w:instrText xml:space="preserve"> PAGEREF _Toc25603 \h </w:instrText>
      </w:r>
      <w:r>
        <w:rPr>
          <w:highlight w:val="none"/>
        </w:rPr>
        <w:fldChar w:fldCharType="separate"/>
      </w:r>
      <w:r>
        <w:rPr>
          <w:highlight w:val="none"/>
        </w:rPr>
        <w:t>8</w:t>
      </w:r>
      <w:r>
        <w:rPr>
          <w:highlight w:val="none"/>
        </w:rPr>
        <w:fldChar w:fldCharType="end"/>
      </w:r>
      <w:r>
        <w:rPr>
          <w:color w:val="auto"/>
          <w:szCs w:val="30"/>
          <w:highlight w:val="none"/>
        </w:rPr>
        <w:fldChar w:fldCharType="end"/>
      </w:r>
    </w:p>
    <w:p w14:paraId="7CF9A361">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_Toc29812 </w:instrText>
      </w:r>
      <w:r>
        <w:rPr>
          <w:szCs w:val="30"/>
          <w:highlight w:val="none"/>
        </w:rPr>
        <w:fldChar w:fldCharType="separate"/>
      </w:r>
      <w:r>
        <w:rPr>
          <w:rFonts w:hint="eastAsia" w:ascii="宋体" w:hAnsi="宋体" w:eastAsia="宋体" w:cs="宋体"/>
          <w:szCs w:val="21"/>
          <w:highlight w:val="none"/>
        </w:rPr>
        <w:t>一、说明</w:t>
      </w:r>
      <w:r>
        <w:rPr>
          <w:highlight w:val="none"/>
        </w:rPr>
        <w:tab/>
      </w:r>
      <w:r>
        <w:rPr>
          <w:highlight w:val="none"/>
        </w:rPr>
        <w:fldChar w:fldCharType="begin"/>
      </w:r>
      <w:r>
        <w:rPr>
          <w:highlight w:val="none"/>
        </w:rPr>
        <w:instrText xml:space="preserve"> PAGEREF _Toc29812 \h </w:instrText>
      </w:r>
      <w:r>
        <w:rPr>
          <w:highlight w:val="none"/>
        </w:rPr>
        <w:fldChar w:fldCharType="separate"/>
      </w:r>
      <w:r>
        <w:rPr>
          <w:highlight w:val="none"/>
        </w:rPr>
        <w:t>8</w:t>
      </w:r>
      <w:r>
        <w:rPr>
          <w:highlight w:val="none"/>
        </w:rPr>
        <w:fldChar w:fldCharType="end"/>
      </w:r>
      <w:r>
        <w:rPr>
          <w:color w:val="auto"/>
          <w:szCs w:val="30"/>
          <w:highlight w:val="none"/>
        </w:rPr>
        <w:fldChar w:fldCharType="end"/>
      </w:r>
    </w:p>
    <w:p w14:paraId="148A810F">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_Toc27799 </w:instrText>
      </w:r>
      <w:r>
        <w:rPr>
          <w:szCs w:val="30"/>
          <w:highlight w:val="none"/>
        </w:rPr>
        <w:fldChar w:fldCharType="separate"/>
      </w:r>
      <w:r>
        <w:rPr>
          <w:rFonts w:hint="eastAsia" w:ascii="宋体" w:hAnsi="宋体" w:eastAsia="宋体" w:cs="宋体"/>
          <w:szCs w:val="21"/>
          <w:highlight w:val="none"/>
        </w:rPr>
        <w:t>二、招标文件</w:t>
      </w:r>
      <w:r>
        <w:rPr>
          <w:highlight w:val="none"/>
        </w:rPr>
        <w:tab/>
      </w:r>
      <w:r>
        <w:rPr>
          <w:highlight w:val="none"/>
        </w:rPr>
        <w:fldChar w:fldCharType="begin"/>
      </w:r>
      <w:r>
        <w:rPr>
          <w:highlight w:val="none"/>
        </w:rPr>
        <w:instrText xml:space="preserve"> PAGEREF _Toc27799 \h </w:instrText>
      </w:r>
      <w:r>
        <w:rPr>
          <w:highlight w:val="none"/>
        </w:rPr>
        <w:fldChar w:fldCharType="separate"/>
      </w:r>
      <w:r>
        <w:rPr>
          <w:highlight w:val="none"/>
        </w:rPr>
        <w:t>9</w:t>
      </w:r>
      <w:r>
        <w:rPr>
          <w:highlight w:val="none"/>
        </w:rPr>
        <w:fldChar w:fldCharType="end"/>
      </w:r>
      <w:r>
        <w:rPr>
          <w:color w:val="auto"/>
          <w:szCs w:val="30"/>
          <w:highlight w:val="none"/>
        </w:rPr>
        <w:fldChar w:fldCharType="end"/>
      </w:r>
    </w:p>
    <w:p w14:paraId="7EB706E2">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_Toc16507 </w:instrText>
      </w:r>
      <w:r>
        <w:rPr>
          <w:szCs w:val="30"/>
          <w:highlight w:val="none"/>
        </w:rPr>
        <w:fldChar w:fldCharType="separate"/>
      </w:r>
      <w:r>
        <w:rPr>
          <w:rFonts w:hint="eastAsia" w:ascii="宋体" w:hAnsi="宋体" w:eastAsia="宋体" w:cs="宋体"/>
          <w:szCs w:val="21"/>
          <w:highlight w:val="none"/>
        </w:rPr>
        <w:t>三、投标文件</w:t>
      </w:r>
      <w:r>
        <w:rPr>
          <w:highlight w:val="none"/>
        </w:rPr>
        <w:tab/>
      </w:r>
      <w:r>
        <w:rPr>
          <w:highlight w:val="none"/>
        </w:rPr>
        <w:fldChar w:fldCharType="begin"/>
      </w:r>
      <w:r>
        <w:rPr>
          <w:highlight w:val="none"/>
        </w:rPr>
        <w:instrText xml:space="preserve"> PAGEREF _Toc16507 \h </w:instrText>
      </w:r>
      <w:r>
        <w:rPr>
          <w:highlight w:val="none"/>
        </w:rPr>
        <w:fldChar w:fldCharType="separate"/>
      </w:r>
      <w:r>
        <w:rPr>
          <w:highlight w:val="none"/>
        </w:rPr>
        <w:t>10</w:t>
      </w:r>
      <w:r>
        <w:rPr>
          <w:highlight w:val="none"/>
        </w:rPr>
        <w:fldChar w:fldCharType="end"/>
      </w:r>
      <w:r>
        <w:rPr>
          <w:color w:val="auto"/>
          <w:szCs w:val="30"/>
          <w:highlight w:val="none"/>
        </w:rPr>
        <w:fldChar w:fldCharType="end"/>
      </w:r>
    </w:p>
    <w:p w14:paraId="6FFBCEEC">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_Toc9688 </w:instrText>
      </w:r>
      <w:r>
        <w:rPr>
          <w:szCs w:val="30"/>
          <w:highlight w:val="none"/>
        </w:rPr>
        <w:fldChar w:fldCharType="separate"/>
      </w:r>
      <w:r>
        <w:rPr>
          <w:rFonts w:hint="eastAsia" w:ascii="宋体" w:hAnsi="宋体" w:eastAsia="宋体" w:cs="宋体"/>
          <w:szCs w:val="21"/>
          <w:highlight w:val="none"/>
        </w:rPr>
        <w:t>四、投标文件的递交</w:t>
      </w:r>
      <w:r>
        <w:rPr>
          <w:highlight w:val="none"/>
        </w:rPr>
        <w:tab/>
      </w:r>
      <w:r>
        <w:rPr>
          <w:highlight w:val="none"/>
        </w:rPr>
        <w:fldChar w:fldCharType="begin"/>
      </w:r>
      <w:r>
        <w:rPr>
          <w:highlight w:val="none"/>
        </w:rPr>
        <w:instrText xml:space="preserve"> PAGEREF _Toc9688 \h </w:instrText>
      </w:r>
      <w:r>
        <w:rPr>
          <w:highlight w:val="none"/>
        </w:rPr>
        <w:fldChar w:fldCharType="separate"/>
      </w:r>
      <w:r>
        <w:rPr>
          <w:highlight w:val="none"/>
        </w:rPr>
        <w:t>12</w:t>
      </w:r>
      <w:r>
        <w:rPr>
          <w:highlight w:val="none"/>
        </w:rPr>
        <w:fldChar w:fldCharType="end"/>
      </w:r>
      <w:r>
        <w:rPr>
          <w:color w:val="auto"/>
          <w:szCs w:val="30"/>
          <w:highlight w:val="none"/>
        </w:rPr>
        <w:fldChar w:fldCharType="end"/>
      </w:r>
    </w:p>
    <w:p w14:paraId="6BBF1EAC">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_Toc20692 </w:instrText>
      </w:r>
      <w:r>
        <w:rPr>
          <w:szCs w:val="30"/>
          <w:highlight w:val="none"/>
        </w:rPr>
        <w:fldChar w:fldCharType="separate"/>
      </w:r>
      <w:r>
        <w:rPr>
          <w:rFonts w:hint="eastAsia" w:ascii="宋体" w:hAnsi="宋体" w:cs="宋体"/>
          <w:bCs/>
          <w:szCs w:val="21"/>
          <w:highlight w:val="none"/>
        </w:rPr>
        <w:t>五、费用缴纳</w:t>
      </w:r>
      <w:r>
        <w:rPr>
          <w:highlight w:val="none"/>
        </w:rPr>
        <w:tab/>
      </w:r>
      <w:r>
        <w:rPr>
          <w:highlight w:val="none"/>
        </w:rPr>
        <w:fldChar w:fldCharType="begin"/>
      </w:r>
      <w:r>
        <w:rPr>
          <w:highlight w:val="none"/>
        </w:rPr>
        <w:instrText xml:space="preserve"> PAGEREF _Toc20692 \h </w:instrText>
      </w:r>
      <w:r>
        <w:rPr>
          <w:highlight w:val="none"/>
        </w:rPr>
        <w:fldChar w:fldCharType="separate"/>
      </w:r>
      <w:r>
        <w:rPr>
          <w:highlight w:val="none"/>
        </w:rPr>
        <w:t>13</w:t>
      </w:r>
      <w:r>
        <w:rPr>
          <w:highlight w:val="none"/>
        </w:rPr>
        <w:fldChar w:fldCharType="end"/>
      </w:r>
      <w:r>
        <w:rPr>
          <w:color w:val="auto"/>
          <w:szCs w:val="30"/>
          <w:highlight w:val="none"/>
        </w:rPr>
        <w:fldChar w:fldCharType="end"/>
      </w:r>
    </w:p>
    <w:p w14:paraId="3896516B">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_Toc1049 </w:instrText>
      </w:r>
      <w:r>
        <w:rPr>
          <w:szCs w:val="30"/>
          <w:highlight w:val="none"/>
        </w:rPr>
        <w:fldChar w:fldCharType="separate"/>
      </w:r>
      <w:r>
        <w:rPr>
          <w:rFonts w:hint="eastAsia" w:ascii="宋体" w:hAnsi="宋体" w:eastAsia="宋体" w:cs="宋体"/>
          <w:szCs w:val="21"/>
          <w:highlight w:val="none"/>
        </w:rPr>
        <w:t>六、其它</w:t>
      </w:r>
      <w:r>
        <w:rPr>
          <w:highlight w:val="none"/>
        </w:rPr>
        <w:tab/>
      </w:r>
      <w:r>
        <w:rPr>
          <w:highlight w:val="none"/>
        </w:rPr>
        <w:fldChar w:fldCharType="begin"/>
      </w:r>
      <w:r>
        <w:rPr>
          <w:highlight w:val="none"/>
        </w:rPr>
        <w:instrText xml:space="preserve"> PAGEREF _Toc1049 \h </w:instrText>
      </w:r>
      <w:r>
        <w:rPr>
          <w:highlight w:val="none"/>
        </w:rPr>
        <w:fldChar w:fldCharType="separate"/>
      </w:r>
      <w:r>
        <w:rPr>
          <w:highlight w:val="none"/>
        </w:rPr>
        <w:t>14</w:t>
      </w:r>
      <w:r>
        <w:rPr>
          <w:highlight w:val="none"/>
        </w:rPr>
        <w:fldChar w:fldCharType="end"/>
      </w:r>
      <w:r>
        <w:rPr>
          <w:color w:val="auto"/>
          <w:szCs w:val="30"/>
          <w:highlight w:val="none"/>
        </w:rPr>
        <w:fldChar w:fldCharType="end"/>
      </w:r>
    </w:p>
    <w:p w14:paraId="07E55AEE">
      <w:pPr>
        <w:pStyle w:val="26"/>
        <w:tabs>
          <w:tab w:val="right" w:leader="dot" w:pos="8306"/>
        </w:tabs>
        <w:rPr>
          <w:highlight w:val="none"/>
        </w:rPr>
      </w:pPr>
      <w:r>
        <w:rPr>
          <w:color w:val="auto"/>
          <w:szCs w:val="30"/>
          <w:highlight w:val="none"/>
        </w:rPr>
        <w:fldChar w:fldCharType="begin"/>
      </w:r>
      <w:r>
        <w:rPr>
          <w:szCs w:val="30"/>
          <w:highlight w:val="none"/>
        </w:rPr>
        <w:instrText xml:space="preserve"> HYPERLINK \l _Toc15696 </w:instrText>
      </w:r>
      <w:r>
        <w:rPr>
          <w:szCs w:val="30"/>
          <w:highlight w:val="none"/>
        </w:rPr>
        <w:fldChar w:fldCharType="separate"/>
      </w:r>
      <w:r>
        <w:rPr>
          <w:rFonts w:hint="eastAsia"/>
          <w:highlight w:val="none"/>
        </w:rPr>
        <w:t>第三章  招标项目要求</w:t>
      </w:r>
      <w:r>
        <w:rPr>
          <w:highlight w:val="none"/>
        </w:rPr>
        <w:tab/>
      </w:r>
      <w:r>
        <w:rPr>
          <w:highlight w:val="none"/>
        </w:rPr>
        <w:fldChar w:fldCharType="begin"/>
      </w:r>
      <w:r>
        <w:rPr>
          <w:highlight w:val="none"/>
        </w:rPr>
        <w:instrText xml:space="preserve"> PAGEREF _Toc15696 \h </w:instrText>
      </w:r>
      <w:r>
        <w:rPr>
          <w:highlight w:val="none"/>
        </w:rPr>
        <w:fldChar w:fldCharType="separate"/>
      </w:r>
      <w:r>
        <w:rPr>
          <w:highlight w:val="none"/>
        </w:rPr>
        <w:t>15</w:t>
      </w:r>
      <w:r>
        <w:rPr>
          <w:highlight w:val="none"/>
        </w:rPr>
        <w:fldChar w:fldCharType="end"/>
      </w:r>
      <w:r>
        <w:rPr>
          <w:color w:val="auto"/>
          <w:szCs w:val="30"/>
          <w:highlight w:val="none"/>
        </w:rPr>
        <w:fldChar w:fldCharType="end"/>
      </w:r>
    </w:p>
    <w:p w14:paraId="0483608A">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_Toc2438 </w:instrText>
      </w:r>
      <w:r>
        <w:rPr>
          <w:szCs w:val="30"/>
          <w:highlight w:val="none"/>
        </w:rPr>
        <w:fldChar w:fldCharType="separate"/>
      </w:r>
      <w:r>
        <w:rPr>
          <w:rFonts w:hint="eastAsia" w:ascii="宋体" w:hAnsi="宋体" w:cs="宋体"/>
          <w:bCs/>
          <w:szCs w:val="21"/>
          <w:highlight w:val="none"/>
        </w:rPr>
        <w:t>一、</w:t>
      </w:r>
      <w:r>
        <w:rPr>
          <w:rFonts w:hint="eastAsia" w:ascii="宋体" w:hAnsi="宋体" w:cs="宋体"/>
          <w:bCs/>
          <w:szCs w:val="21"/>
          <w:highlight w:val="none"/>
          <w:lang w:val="en-US" w:eastAsia="zh-CN"/>
        </w:rPr>
        <w:t>项目基本情况</w:t>
      </w:r>
      <w:r>
        <w:rPr>
          <w:highlight w:val="none"/>
        </w:rPr>
        <w:tab/>
      </w:r>
      <w:r>
        <w:rPr>
          <w:highlight w:val="none"/>
        </w:rPr>
        <w:fldChar w:fldCharType="begin"/>
      </w:r>
      <w:r>
        <w:rPr>
          <w:highlight w:val="none"/>
        </w:rPr>
        <w:instrText xml:space="preserve"> PAGEREF _Toc2438 \h </w:instrText>
      </w:r>
      <w:r>
        <w:rPr>
          <w:highlight w:val="none"/>
        </w:rPr>
        <w:fldChar w:fldCharType="separate"/>
      </w:r>
      <w:r>
        <w:rPr>
          <w:highlight w:val="none"/>
        </w:rPr>
        <w:t>15</w:t>
      </w:r>
      <w:r>
        <w:rPr>
          <w:highlight w:val="none"/>
        </w:rPr>
        <w:fldChar w:fldCharType="end"/>
      </w:r>
      <w:r>
        <w:rPr>
          <w:color w:val="auto"/>
          <w:szCs w:val="30"/>
          <w:highlight w:val="none"/>
        </w:rPr>
        <w:fldChar w:fldCharType="end"/>
      </w:r>
    </w:p>
    <w:p w14:paraId="371DF38F">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_Toc10885 </w:instrText>
      </w:r>
      <w:r>
        <w:rPr>
          <w:szCs w:val="30"/>
          <w:highlight w:val="none"/>
        </w:rPr>
        <w:fldChar w:fldCharType="separate"/>
      </w:r>
      <w:r>
        <w:rPr>
          <w:rFonts w:hint="eastAsia" w:ascii="宋体" w:hAnsi="宋体" w:eastAsia="宋体" w:cs="宋体"/>
          <w:bCs/>
          <w:kern w:val="2"/>
          <w:szCs w:val="21"/>
          <w:highlight w:val="none"/>
          <w:lang w:val="en-US" w:eastAsia="zh-CN" w:bidi="ar-SA"/>
        </w:rPr>
        <w:t>二、</w:t>
      </w:r>
      <w:r>
        <w:rPr>
          <w:rFonts w:hint="eastAsia" w:ascii="宋体" w:hAnsi="宋体" w:cs="宋体"/>
          <w:bCs/>
          <w:szCs w:val="21"/>
          <w:highlight w:val="none"/>
          <w:lang w:val="en-US" w:eastAsia="zh-CN"/>
        </w:rPr>
        <w:t>环境监测服务项目要求</w:t>
      </w:r>
      <w:r>
        <w:rPr>
          <w:highlight w:val="none"/>
        </w:rPr>
        <w:tab/>
      </w:r>
      <w:r>
        <w:rPr>
          <w:highlight w:val="none"/>
        </w:rPr>
        <w:fldChar w:fldCharType="begin"/>
      </w:r>
      <w:r>
        <w:rPr>
          <w:highlight w:val="none"/>
        </w:rPr>
        <w:instrText xml:space="preserve"> PAGEREF _Toc10885 \h </w:instrText>
      </w:r>
      <w:r>
        <w:rPr>
          <w:highlight w:val="none"/>
        </w:rPr>
        <w:fldChar w:fldCharType="separate"/>
      </w:r>
      <w:r>
        <w:rPr>
          <w:highlight w:val="none"/>
        </w:rPr>
        <w:t>15</w:t>
      </w:r>
      <w:r>
        <w:rPr>
          <w:highlight w:val="none"/>
        </w:rPr>
        <w:fldChar w:fldCharType="end"/>
      </w:r>
      <w:r>
        <w:rPr>
          <w:color w:val="auto"/>
          <w:szCs w:val="30"/>
          <w:highlight w:val="none"/>
        </w:rPr>
        <w:fldChar w:fldCharType="end"/>
      </w:r>
    </w:p>
    <w:p w14:paraId="01153FE9">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_Toc12048 </w:instrText>
      </w:r>
      <w:r>
        <w:rPr>
          <w:szCs w:val="30"/>
          <w:highlight w:val="none"/>
        </w:rPr>
        <w:fldChar w:fldCharType="separate"/>
      </w:r>
      <w:r>
        <w:rPr>
          <w:rFonts w:hint="eastAsia" w:ascii="宋体" w:hAnsi="宋体" w:eastAsia="宋体" w:cs="宋体"/>
          <w:bCs/>
          <w:szCs w:val="21"/>
          <w:highlight w:val="none"/>
          <w:lang w:val="en-US" w:eastAsia="zh-CN"/>
        </w:rPr>
        <w:t>三、商务要求</w:t>
      </w:r>
      <w:r>
        <w:rPr>
          <w:highlight w:val="none"/>
        </w:rPr>
        <w:tab/>
      </w:r>
      <w:r>
        <w:rPr>
          <w:highlight w:val="none"/>
        </w:rPr>
        <w:fldChar w:fldCharType="begin"/>
      </w:r>
      <w:r>
        <w:rPr>
          <w:highlight w:val="none"/>
        </w:rPr>
        <w:instrText xml:space="preserve"> PAGEREF _Toc12048 \h </w:instrText>
      </w:r>
      <w:r>
        <w:rPr>
          <w:highlight w:val="none"/>
        </w:rPr>
        <w:fldChar w:fldCharType="separate"/>
      </w:r>
      <w:r>
        <w:rPr>
          <w:highlight w:val="none"/>
        </w:rPr>
        <w:t>17</w:t>
      </w:r>
      <w:r>
        <w:rPr>
          <w:highlight w:val="none"/>
        </w:rPr>
        <w:fldChar w:fldCharType="end"/>
      </w:r>
      <w:r>
        <w:rPr>
          <w:color w:val="auto"/>
          <w:szCs w:val="30"/>
          <w:highlight w:val="none"/>
        </w:rPr>
        <w:fldChar w:fldCharType="end"/>
      </w:r>
    </w:p>
    <w:p w14:paraId="40B020B1">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_Toc16782 </w:instrText>
      </w:r>
      <w:r>
        <w:rPr>
          <w:szCs w:val="30"/>
          <w:highlight w:val="none"/>
        </w:rPr>
        <w:fldChar w:fldCharType="separate"/>
      </w:r>
      <w:r>
        <w:rPr>
          <w:rFonts w:hint="eastAsia" w:ascii="宋体" w:hAnsi="宋体" w:eastAsia="宋体" w:cs="宋体"/>
          <w:bCs/>
          <w:szCs w:val="21"/>
          <w:highlight w:val="none"/>
          <w:lang w:val="en-US" w:eastAsia="zh-CN"/>
        </w:rPr>
        <w:t>四、其他</w:t>
      </w:r>
      <w:r>
        <w:rPr>
          <w:highlight w:val="none"/>
        </w:rPr>
        <w:tab/>
      </w:r>
      <w:r>
        <w:rPr>
          <w:highlight w:val="none"/>
        </w:rPr>
        <w:fldChar w:fldCharType="begin"/>
      </w:r>
      <w:r>
        <w:rPr>
          <w:highlight w:val="none"/>
        </w:rPr>
        <w:instrText xml:space="preserve"> PAGEREF _Toc16782 \h </w:instrText>
      </w:r>
      <w:r>
        <w:rPr>
          <w:highlight w:val="none"/>
        </w:rPr>
        <w:fldChar w:fldCharType="separate"/>
      </w:r>
      <w:r>
        <w:rPr>
          <w:highlight w:val="none"/>
        </w:rPr>
        <w:t>18</w:t>
      </w:r>
      <w:r>
        <w:rPr>
          <w:highlight w:val="none"/>
        </w:rPr>
        <w:fldChar w:fldCharType="end"/>
      </w:r>
      <w:r>
        <w:rPr>
          <w:color w:val="auto"/>
          <w:szCs w:val="30"/>
          <w:highlight w:val="none"/>
        </w:rPr>
        <w:fldChar w:fldCharType="end"/>
      </w:r>
    </w:p>
    <w:p w14:paraId="49F25211">
      <w:pPr>
        <w:pStyle w:val="26"/>
        <w:tabs>
          <w:tab w:val="right" w:leader="dot" w:pos="8306"/>
        </w:tabs>
        <w:rPr>
          <w:highlight w:val="none"/>
        </w:rPr>
      </w:pPr>
      <w:r>
        <w:rPr>
          <w:color w:val="auto"/>
          <w:szCs w:val="30"/>
          <w:highlight w:val="none"/>
        </w:rPr>
        <w:fldChar w:fldCharType="begin"/>
      </w:r>
      <w:r>
        <w:rPr>
          <w:szCs w:val="30"/>
          <w:highlight w:val="none"/>
        </w:rPr>
        <w:instrText xml:space="preserve"> HYPERLINK \l _Toc26024 </w:instrText>
      </w:r>
      <w:r>
        <w:rPr>
          <w:szCs w:val="30"/>
          <w:highlight w:val="none"/>
        </w:rPr>
        <w:fldChar w:fldCharType="separate"/>
      </w:r>
      <w:r>
        <w:rPr>
          <w:rFonts w:hint="eastAsia"/>
          <w:highlight w:val="none"/>
        </w:rPr>
        <w:t>第四章  开标、评标和定标须知</w:t>
      </w:r>
      <w:r>
        <w:rPr>
          <w:highlight w:val="none"/>
        </w:rPr>
        <w:tab/>
      </w:r>
      <w:r>
        <w:rPr>
          <w:highlight w:val="none"/>
        </w:rPr>
        <w:fldChar w:fldCharType="begin"/>
      </w:r>
      <w:r>
        <w:rPr>
          <w:highlight w:val="none"/>
        </w:rPr>
        <w:instrText xml:space="preserve"> PAGEREF _Toc26024 \h </w:instrText>
      </w:r>
      <w:r>
        <w:rPr>
          <w:highlight w:val="none"/>
        </w:rPr>
        <w:fldChar w:fldCharType="separate"/>
      </w:r>
      <w:r>
        <w:rPr>
          <w:highlight w:val="none"/>
        </w:rPr>
        <w:t>19</w:t>
      </w:r>
      <w:r>
        <w:rPr>
          <w:highlight w:val="none"/>
        </w:rPr>
        <w:fldChar w:fldCharType="end"/>
      </w:r>
      <w:r>
        <w:rPr>
          <w:color w:val="auto"/>
          <w:szCs w:val="30"/>
          <w:highlight w:val="none"/>
        </w:rPr>
        <w:fldChar w:fldCharType="end"/>
      </w:r>
    </w:p>
    <w:p w14:paraId="3E8F7ACB">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_Toc29386 </w:instrText>
      </w:r>
      <w:r>
        <w:rPr>
          <w:szCs w:val="30"/>
          <w:highlight w:val="none"/>
        </w:rPr>
        <w:fldChar w:fldCharType="separate"/>
      </w:r>
      <w:r>
        <w:rPr>
          <w:rFonts w:hint="eastAsia" w:ascii="宋体" w:hAnsi="宋体" w:eastAsia="宋体" w:cs="宋体"/>
          <w:szCs w:val="21"/>
          <w:highlight w:val="none"/>
        </w:rPr>
        <w:t>一、开标</w:t>
      </w:r>
      <w:r>
        <w:rPr>
          <w:highlight w:val="none"/>
        </w:rPr>
        <w:tab/>
      </w:r>
      <w:r>
        <w:rPr>
          <w:highlight w:val="none"/>
        </w:rPr>
        <w:fldChar w:fldCharType="begin"/>
      </w:r>
      <w:r>
        <w:rPr>
          <w:highlight w:val="none"/>
        </w:rPr>
        <w:instrText xml:space="preserve"> PAGEREF _Toc29386 \h </w:instrText>
      </w:r>
      <w:r>
        <w:rPr>
          <w:highlight w:val="none"/>
        </w:rPr>
        <w:fldChar w:fldCharType="separate"/>
      </w:r>
      <w:r>
        <w:rPr>
          <w:highlight w:val="none"/>
        </w:rPr>
        <w:t>19</w:t>
      </w:r>
      <w:r>
        <w:rPr>
          <w:highlight w:val="none"/>
        </w:rPr>
        <w:fldChar w:fldCharType="end"/>
      </w:r>
      <w:r>
        <w:rPr>
          <w:color w:val="auto"/>
          <w:szCs w:val="30"/>
          <w:highlight w:val="none"/>
        </w:rPr>
        <w:fldChar w:fldCharType="end"/>
      </w:r>
    </w:p>
    <w:p w14:paraId="36774398">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_Toc31364 </w:instrText>
      </w:r>
      <w:r>
        <w:rPr>
          <w:szCs w:val="30"/>
          <w:highlight w:val="none"/>
        </w:rPr>
        <w:fldChar w:fldCharType="separate"/>
      </w:r>
      <w:r>
        <w:rPr>
          <w:rFonts w:hint="eastAsia" w:ascii="宋体" w:hAnsi="宋体" w:eastAsia="宋体" w:cs="宋体"/>
          <w:szCs w:val="21"/>
          <w:highlight w:val="none"/>
        </w:rPr>
        <w:t>二、评标</w:t>
      </w:r>
      <w:r>
        <w:rPr>
          <w:highlight w:val="none"/>
        </w:rPr>
        <w:tab/>
      </w:r>
      <w:r>
        <w:rPr>
          <w:highlight w:val="none"/>
        </w:rPr>
        <w:fldChar w:fldCharType="begin"/>
      </w:r>
      <w:r>
        <w:rPr>
          <w:highlight w:val="none"/>
        </w:rPr>
        <w:instrText xml:space="preserve"> PAGEREF _Toc31364 \h </w:instrText>
      </w:r>
      <w:r>
        <w:rPr>
          <w:highlight w:val="none"/>
        </w:rPr>
        <w:fldChar w:fldCharType="separate"/>
      </w:r>
      <w:r>
        <w:rPr>
          <w:highlight w:val="none"/>
        </w:rPr>
        <w:t>19</w:t>
      </w:r>
      <w:r>
        <w:rPr>
          <w:highlight w:val="none"/>
        </w:rPr>
        <w:fldChar w:fldCharType="end"/>
      </w:r>
      <w:r>
        <w:rPr>
          <w:color w:val="auto"/>
          <w:szCs w:val="30"/>
          <w:highlight w:val="none"/>
        </w:rPr>
        <w:fldChar w:fldCharType="end"/>
      </w:r>
    </w:p>
    <w:p w14:paraId="03725859">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_Toc17320 </w:instrText>
      </w:r>
      <w:r>
        <w:rPr>
          <w:szCs w:val="30"/>
          <w:highlight w:val="none"/>
        </w:rPr>
        <w:fldChar w:fldCharType="separate"/>
      </w:r>
      <w:r>
        <w:rPr>
          <w:rFonts w:hint="eastAsia" w:ascii="宋体" w:hAnsi="宋体" w:eastAsia="宋体" w:cs="宋体"/>
          <w:szCs w:val="21"/>
          <w:highlight w:val="none"/>
        </w:rPr>
        <w:t>三、定标</w:t>
      </w:r>
      <w:r>
        <w:rPr>
          <w:highlight w:val="none"/>
        </w:rPr>
        <w:tab/>
      </w:r>
      <w:r>
        <w:rPr>
          <w:highlight w:val="none"/>
        </w:rPr>
        <w:fldChar w:fldCharType="begin"/>
      </w:r>
      <w:r>
        <w:rPr>
          <w:highlight w:val="none"/>
        </w:rPr>
        <w:instrText xml:space="preserve"> PAGEREF _Toc17320 \h </w:instrText>
      </w:r>
      <w:r>
        <w:rPr>
          <w:highlight w:val="none"/>
        </w:rPr>
        <w:fldChar w:fldCharType="separate"/>
      </w:r>
      <w:r>
        <w:rPr>
          <w:highlight w:val="none"/>
        </w:rPr>
        <w:t>22</w:t>
      </w:r>
      <w:r>
        <w:rPr>
          <w:highlight w:val="none"/>
        </w:rPr>
        <w:fldChar w:fldCharType="end"/>
      </w:r>
      <w:r>
        <w:rPr>
          <w:color w:val="auto"/>
          <w:szCs w:val="30"/>
          <w:highlight w:val="none"/>
        </w:rPr>
        <w:fldChar w:fldCharType="end"/>
      </w:r>
    </w:p>
    <w:p w14:paraId="477F0115">
      <w:pPr>
        <w:pStyle w:val="26"/>
        <w:tabs>
          <w:tab w:val="right" w:leader="dot" w:pos="8306"/>
        </w:tabs>
        <w:rPr>
          <w:highlight w:val="none"/>
        </w:rPr>
      </w:pPr>
      <w:r>
        <w:rPr>
          <w:color w:val="auto"/>
          <w:szCs w:val="30"/>
          <w:highlight w:val="none"/>
        </w:rPr>
        <w:fldChar w:fldCharType="begin"/>
      </w:r>
      <w:r>
        <w:rPr>
          <w:szCs w:val="30"/>
          <w:highlight w:val="none"/>
        </w:rPr>
        <w:instrText xml:space="preserve"> HYPERLINK \l _Toc15928 </w:instrText>
      </w:r>
      <w:r>
        <w:rPr>
          <w:szCs w:val="30"/>
          <w:highlight w:val="none"/>
        </w:rPr>
        <w:fldChar w:fldCharType="separate"/>
      </w:r>
      <w:r>
        <w:rPr>
          <w:rFonts w:hint="eastAsia"/>
          <w:highlight w:val="none"/>
        </w:rPr>
        <w:t>第五章  投标文件的有效性</w:t>
      </w:r>
      <w:r>
        <w:rPr>
          <w:highlight w:val="none"/>
        </w:rPr>
        <w:tab/>
      </w:r>
      <w:r>
        <w:rPr>
          <w:highlight w:val="none"/>
        </w:rPr>
        <w:fldChar w:fldCharType="begin"/>
      </w:r>
      <w:r>
        <w:rPr>
          <w:highlight w:val="none"/>
        </w:rPr>
        <w:instrText xml:space="preserve"> PAGEREF _Toc15928 \h </w:instrText>
      </w:r>
      <w:r>
        <w:rPr>
          <w:highlight w:val="none"/>
        </w:rPr>
        <w:fldChar w:fldCharType="separate"/>
      </w:r>
      <w:r>
        <w:rPr>
          <w:highlight w:val="none"/>
        </w:rPr>
        <w:t>24</w:t>
      </w:r>
      <w:r>
        <w:rPr>
          <w:highlight w:val="none"/>
        </w:rPr>
        <w:fldChar w:fldCharType="end"/>
      </w:r>
      <w:r>
        <w:rPr>
          <w:color w:val="auto"/>
          <w:szCs w:val="30"/>
          <w:highlight w:val="none"/>
        </w:rPr>
        <w:fldChar w:fldCharType="end"/>
      </w:r>
    </w:p>
    <w:p w14:paraId="1AF9E794">
      <w:pPr>
        <w:pStyle w:val="26"/>
        <w:tabs>
          <w:tab w:val="right" w:leader="dot" w:pos="8306"/>
        </w:tabs>
        <w:rPr>
          <w:highlight w:val="none"/>
        </w:rPr>
      </w:pPr>
      <w:r>
        <w:rPr>
          <w:color w:val="auto"/>
          <w:szCs w:val="30"/>
          <w:highlight w:val="none"/>
        </w:rPr>
        <w:fldChar w:fldCharType="begin"/>
      </w:r>
      <w:r>
        <w:rPr>
          <w:szCs w:val="30"/>
          <w:highlight w:val="none"/>
        </w:rPr>
        <w:instrText xml:space="preserve"> HYPERLINK \l _Toc10177 </w:instrText>
      </w:r>
      <w:r>
        <w:rPr>
          <w:szCs w:val="30"/>
          <w:highlight w:val="none"/>
        </w:rPr>
        <w:fldChar w:fldCharType="separate"/>
      </w:r>
      <w:r>
        <w:rPr>
          <w:rFonts w:hint="eastAsia"/>
          <w:highlight w:val="none"/>
        </w:rPr>
        <w:t>第六章</w:t>
      </w:r>
      <w:r>
        <w:rPr>
          <w:highlight w:val="none"/>
        </w:rPr>
        <w:t xml:space="preserve">  </w:t>
      </w:r>
      <w:r>
        <w:rPr>
          <w:rFonts w:hint="eastAsia"/>
          <w:highlight w:val="none"/>
        </w:rPr>
        <w:t>评标办法</w:t>
      </w:r>
      <w:r>
        <w:rPr>
          <w:highlight w:val="none"/>
        </w:rPr>
        <w:tab/>
      </w:r>
      <w:r>
        <w:rPr>
          <w:highlight w:val="none"/>
        </w:rPr>
        <w:fldChar w:fldCharType="begin"/>
      </w:r>
      <w:r>
        <w:rPr>
          <w:highlight w:val="none"/>
        </w:rPr>
        <w:instrText xml:space="preserve"> PAGEREF _Toc10177 \h </w:instrText>
      </w:r>
      <w:r>
        <w:rPr>
          <w:highlight w:val="none"/>
        </w:rPr>
        <w:fldChar w:fldCharType="separate"/>
      </w:r>
      <w:r>
        <w:rPr>
          <w:highlight w:val="none"/>
        </w:rPr>
        <w:t>26</w:t>
      </w:r>
      <w:r>
        <w:rPr>
          <w:highlight w:val="none"/>
        </w:rPr>
        <w:fldChar w:fldCharType="end"/>
      </w:r>
      <w:r>
        <w:rPr>
          <w:color w:val="auto"/>
          <w:szCs w:val="30"/>
          <w:highlight w:val="none"/>
        </w:rPr>
        <w:fldChar w:fldCharType="end"/>
      </w:r>
    </w:p>
    <w:p w14:paraId="5EA376D8">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_Toc3563 </w:instrText>
      </w:r>
      <w:r>
        <w:rPr>
          <w:szCs w:val="30"/>
          <w:highlight w:val="none"/>
        </w:rPr>
        <w:fldChar w:fldCharType="separate"/>
      </w:r>
      <w:r>
        <w:rPr>
          <w:rFonts w:hint="eastAsia" w:ascii="宋体" w:hAnsi="宋体" w:eastAsia="宋体" w:cs="宋体"/>
          <w:szCs w:val="21"/>
          <w:highlight w:val="none"/>
        </w:rPr>
        <w:t>一、评审程序</w:t>
      </w:r>
      <w:r>
        <w:rPr>
          <w:highlight w:val="none"/>
        </w:rPr>
        <w:tab/>
      </w:r>
      <w:r>
        <w:rPr>
          <w:highlight w:val="none"/>
        </w:rPr>
        <w:fldChar w:fldCharType="begin"/>
      </w:r>
      <w:r>
        <w:rPr>
          <w:highlight w:val="none"/>
        </w:rPr>
        <w:instrText xml:space="preserve"> PAGEREF _Toc3563 \h </w:instrText>
      </w:r>
      <w:r>
        <w:rPr>
          <w:highlight w:val="none"/>
        </w:rPr>
        <w:fldChar w:fldCharType="separate"/>
      </w:r>
      <w:r>
        <w:rPr>
          <w:highlight w:val="none"/>
        </w:rPr>
        <w:t>26</w:t>
      </w:r>
      <w:r>
        <w:rPr>
          <w:highlight w:val="none"/>
        </w:rPr>
        <w:fldChar w:fldCharType="end"/>
      </w:r>
      <w:r>
        <w:rPr>
          <w:color w:val="auto"/>
          <w:szCs w:val="30"/>
          <w:highlight w:val="none"/>
        </w:rPr>
        <w:fldChar w:fldCharType="end"/>
      </w:r>
    </w:p>
    <w:p w14:paraId="7D5E01CF">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_Toc10189 </w:instrText>
      </w:r>
      <w:r>
        <w:rPr>
          <w:szCs w:val="30"/>
          <w:highlight w:val="none"/>
        </w:rPr>
        <w:fldChar w:fldCharType="separate"/>
      </w:r>
      <w:r>
        <w:rPr>
          <w:rFonts w:hint="eastAsia" w:ascii="宋体" w:hAnsi="宋体" w:eastAsia="宋体" w:cs="宋体"/>
          <w:szCs w:val="21"/>
          <w:highlight w:val="none"/>
        </w:rPr>
        <w:t>二、确定的中标人放弃中标等情况的处理</w:t>
      </w:r>
      <w:r>
        <w:rPr>
          <w:highlight w:val="none"/>
        </w:rPr>
        <w:tab/>
      </w:r>
      <w:r>
        <w:rPr>
          <w:highlight w:val="none"/>
        </w:rPr>
        <w:fldChar w:fldCharType="begin"/>
      </w:r>
      <w:r>
        <w:rPr>
          <w:highlight w:val="none"/>
        </w:rPr>
        <w:instrText xml:space="preserve"> PAGEREF _Toc10189 \h </w:instrText>
      </w:r>
      <w:r>
        <w:rPr>
          <w:highlight w:val="none"/>
        </w:rPr>
        <w:fldChar w:fldCharType="separate"/>
      </w:r>
      <w:r>
        <w:rPr>
          <w:highlight w:val="none"/>
        </w:rPr>
        <w:t>26</w:t>
      </w:r>
      <w:r>
        <w:rPr>
          <w:highlight w:val="none"/>
        </w:rPr>
        <w:fldChar w:fldCharType="end"/>
      </w:r>
      <w:r>
        <w:rPr>
          <w:color w:val="auto"/>
          <w:szCs w:val="30"/>
          <w:highlight w:val="none"/>
        </w:rPr>
        <w:fldChar w:fldCharType="end"/>
      </w:r>
    </w:p>
    <w:p w14:paraId="79F451E3">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_Toc5879 </w:instrText>
      </w:r>
      <w:r>
        <w:rPr>
          <w:szCs w:val="30"/>
          <w:highlight w:val="none"/>
        </w:rPr>
        <w:fldChar w:fldCharType="separate"/>
      </w:r>
      <w:r>
        <w:rPr>
          <w:rFonts w:hint="eastAsia" w:ascii="宋体" w:hAnsi="宋体" w:eastAsia="宋体" w:cs="宋体"/>
          <w:szCs w:val="21"/>
          <w:highlight w:val="none"/>
        </w:rPr>
        <w:t>三、评分细则</w:t>
      </w:r>
      <w:r>
        <w:rPr>
          <w:highlight w:val="none"/>
        </w:rPr>
        <w:tab/>
      </w:r>
      <w:r>
        <w:rPr>
          <w:highlight w:val="none"/>
        </w:rPr>
        <w:fldChar w:fldCharType="begin"/>
      </w:r>
      <w:r>
        <w:rPr>
          <w:highlight w:val="none"/>
        </w:rPr>
        <w:instrText xml:space="preserve"> PAGEREF _Toc5879 \h </w:instrText>
      </w:r>
      <w:r>
        <w:rPr>
          <w:highlight w:val="none"/>
        </w:rPr>
        <w:fldChar w:fldCharType="separate"/>
      </w:r>
      <w:r>
        <w:rPr>
          <w:highlight w:val="none"/>
        </w:rPr>
        <w:t>27</w:t>
      </w:r>
      <w:r>
        <w:rPr>
          <w:highlight w:val="none"/>
        </w:rPr>
        <w:fldChar w:fldCharType="end"/>
      </w:r>
      <w:r>
        <w:rPr>
          <w:color w:val="auto"/>
          <w:szCs w:val="30"/>
          <w:highlight w:val="none"/>
        </w:rPr>
        <w:fldChar w:fldCharType="end"/>
      </w:r>
    </w:p>
    <w:p w14:paraId="367942BD">
      <w:pPr>
        <w:pStyle w:val="26"/>
        <w:tabs>
          <w:tab w:val="right" w:leader="dot" w:pos="8306"/>
        </w:tabs>
        <w:rPr>
          <w:highlight w:val="none"/>
        </w:rPr>
      </w:pPr>
      <w:r>
        <w:rPr>
          <w:color w:val="auto"/>
          <w:szCs w:val="30"/>
          <w:highlight w:val="none"/>
        </w:rPr>
        <w:fldChar w:fldCharType="begin"/>
      </w:r>
      <w:r>
        <w:rPr>
          <w:szCs w:val="30"/>
          <w:highlight w:val="none"/>
        </w:rPr>
        <w:instrText xml:space="preserve"> HYPERLINK \l _Toc27960 </w:instrText>
      </w:r>
      <w:r>
        <w:rPr>
          <w:szCs w:val="30"/>
          <w:highlight w:val="none"/>
        </w:rPr>
        <w:fldChar w:fldCharType="separate"/>
      </w:r>
      <w:r>
        <w:rPr>
          <w:rFonts w:hint="eastAsia"/>
          <w:highlight w:val="none"/>
        </w:rPr>
        <w:t>第七章  合同主要条款</w:t>
      </w:r>
      <w:r>
        <w:rPr>
          <w:highlight w:val="none"/>
        </w:rPr>
        <w:tab/>
      </w:r>
      <w:r>
        <w:rPr>
          <w:highlight w:val="none"/>
        </w:rPr>
        <w:fldChar w:fldCharType="begin"/>
      </w:r>
      <w:r>
        <w:rPr>
          <w:highlight w:val="none"/>
        </w:rPr>
        <w:instrText xml:space="preserve"> PAGEREF _Toc27960 \h </w:instrText>
      </w:r>
      <w:r>
        <w:rPr>
          <w:highlight w:val="none"/>
        </w:rPr>
        <w:fldChar w:fldCharType="separate"/>
      </w:r>
      <w:r>
        <w:rPr>
          <w:highlight w:val="none"/>
        </w:rPr>
        <w:t>29</w:t>
      </w:r>
      <w:r>
        <w:rPr>
          <w:highlight w:val="none"/>
        </w:rPr>
        <w:fldChar w:fldCharType="end"/>
      </w:r>
      <w:r>
        <w:rPr>
          <w:color w:val="auto"/>
          <w:szCs w:val="30"/>
          <w:highlight w:val="none"/>
        </w:rPr>
        <w:fldChar w:fldCharType="end"/>
      </w:r>
    </w:p>
    <w:p w14:paraId="6EC02E59">
      <w:pPr>
        <w:pStyle w:val="26"/>
        <w:tabs>
          <w:tab w:val="right" w:leader="dot" w:pos="8306"/>
        </w:tabs>
        <w:rPr>
          <w:highlight w:val="none"/>
        </w:rPr>
      </w:pPr>
      <w:r>
        <w:rPr>
          <w:color w:val="auto"/>
          <w:szCs w:val="30"/>
          <w:highlight w:val="none"/>
        </w:rPr>
        <w:fldChar w:fldCharType="begin"/>
      </w:r>
      <w:r>
        <w:rPr>
          <w:szCs w:val="30"/>
          <w:highlight w:val="none"/>
        </w:rPr>
        <w:instrText xml:space="preserve"> HYPERLINK \l _Toc12458 </w:instrText>
      </w:r>
      <w:r>
        <w:rPr>
          <w:szCs w:val="30"/>
          <w:highlight w:val="none"/>
        </w:rPr>
        <w:fldChar w:fldCharType="separate"/>
      </w:r>
      <w:r>
        <w:rPr>
          <w:rFonts w:hint="eastAsia"/>
          <w:highlight w:val="none"/>
        </w:rPr>
        <w:t>第八章  投标文件部分格式</w:t>
      </w:r>
      <w:r>
        <w:rPr>
          <w:highlight w:val="none"/>
        </w:rPr>
        <w:tab/>
      </w:r>
      <w:r>
        <w:rPr>
          <w:highlight w:val="none"/>
        </w:rPr>
        <w:fldChar w:fldCharType="begin"/>
      </w:r>
      <w:r>
        <w:rPr>
          <w:highlight w:val="none"/>
        </w:rPr>
        <w:instrText xml:space="preserve"> PAGEREF _Toc12458 \h </w:instrText>
      </w:r>
      <w:r>
        <w:rPr>
          <w:highlight w:val="none"/>
        </w:rPr>
        <w:fldChar w:fldCharType="separate"/>
      </w:r>
      <w:r>
        <w:rPr>
          <w:highlight w:val="none"/>
        </w:rPr>
        <w:t>33</w:t>
      </w:r>
      <w:r>
        <w:rPr>
          <w:highlight w:val="none"/>
        </w:rPr>
        <w:fldChar w:fldCharType="end"/>
      </w:r>
      <w:r>
        <w:rPr>
          <w:color w:val="auto"/>
          <w:szCs w:val="30"/>
          <w:highlight w:val="none"/>
        </w:rPr>
        <w:fldChar w:fldCharType="end"/>
      </w:r>
    </w:p>
    <w:p w14:paraId="77BD8F3A">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_Toc16224 </w:instrText>
      </w:r>
      <w:r>
        <w:rPr>
          <w:szCs w:val="30"/>
          <w:highlight w:val="none"/>
        </w:rPr>
        <w:fldChar w:fldCharType="separate"/>
      </w:r>
      <w:r>
        <w:rPr>
          <w:rFonts w:hint="eastAsia" w:ascii="宋体" w:hAnsi="宋体" w:eastAsia="宋体" w:cs="宋体"/>
          <w:szCs w:val="21"/>
          <w:highlight w:val="none"/>
        </w:rPr>
        <w:t>一、资格响应文件、商务技术响应文件部分格式</w:t>
      </w:r>
      <w:r>
        <w:rPr>
          <w:highlight w:val="none"/>
        </w:rPr>
        <w:tab/>
      </w:r>
      <w:r>
        <w:rPr>
          <w:highlight w:val="none"/>
        </w:rPr>
        <w:fldChar w:fldCharType="begin"/>
      </w:r>
      <w:r>
        <w:rPr>
          <w:highlight w:val="none"/>
        </w:rPr>
        <w:instrText xml:space="preserve"> PAGEREF _Toc16224 \h </w:instrText>
      </w:r>
      <w:r>
        <w:rPr>
          <w:highlight w:val="none"/>
        </w:rPr>
        <w:fldChar w:fldCharType="separate"/>
      </w:r>
      <w:r>
        <w:rPr>
          <w:highlight w:val="none"/>
        </w:rPr>
        <w:t>33</w:t>
      </w:r>
      <w:r>
        <w:rPr>
          <w:highlight w:val="none"/>
        </w:rPr>
        <w:fldChar w:fldCharType="end"/>
      </w:r>
      <w:r>
        <w:rPr>
          <w:color w:val="auto"/>
          <w:szCs w:val="30"/>
          <w:highlight w:val="none"/>
        </w:rPr>
        <w:fldChar w:fldCharType="end"/>
      </w:r>
    </w:p>
    <w:p w14:paraId="6774374D">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_Toc17678 </w:instrText>
      </w:r>
      <w:r>
        <w:rPr>
          <w:szCs w:val="30"/>
          <w:highlight w:val="none"/>
        </w:rPr>
        <w:fldChar w:fldCharType="separate"/>
      </w:r>
      <w:r>
        <w:rPr>
          <w:rFonts w:hint="eastAsia" w:ascii="宋体" w:hAnsi="宋体" w:eastAsia="宋体" w:cs="宋体"/>
          <w:szCs w:val="21"/>
          <w:highlight w:val="none"/>
        </w:rPr>
        <w:t>二、报价响应文件部分格式</w:t>
      </w:r>
      <w:r>
        <w:rPr>
          <w:highlight w:val="none"/>
        </w:rPr>
        <w:tab/>
      </w:r>
      <w:r>
        <w:rPr>
          <w:highlight w:val="none"/>
        </w:rPr>
        <w:fldChar w:fldCharType="begin"/>
      </w:r>
      <w:r>
        <w:rPr>
          <w:highlight w:val="none"/>
        </w:rPr>
        <w:instrText xml:space="preserve"> PAGEREF _Toc17678 \h </w:instrText>
      </w:r>
      <w:r>
        <w:rPr>
          <w:highlight w:val="none"/>
        </w:rPr>
        <w:fldChar w:fldCharType="separate"/>
      </w:r>
      <w:r>
        <w:rPr>
          <w:highlight w:val="none"/>
        </w:rPr>
        <w:t>33</w:t>
      </w:r>
      <w:r>
        <w:rPr>
          <w:highlight w:val="none"/>
        </w:rPr>
        <w:fldChar w:fldCharType="end"/>
      </w:r>
      <w:r>
        <w:rPr>
          <w:color w:val="auto"/>
          <w:szCs w:val="30"/>
          <w:highlight w:val="none"/>
        </w:rPr>
        <w:fldChar w:fldCharType="end"/>
      </w:r>
    </w:p>
    <w:p w14:paraId="59A6CF56">
      <w:pPr>
        <w:pStyle w:val="30"/>
        <w:tabs>
          <w:tab w:val="right" w:leader="dot" w:pos="8306"/>
        </w:tabs>
        <w:rPr>
          <w:highlight w:val="none"/>
        </w:rPr>
      </w:pPr>
      <w:r>
        <w:rPr>
          <w:color w:val="auto"/>
          <w:szCs w:val="30"/>
          <w:highlight w:val="none"/>
        </w:rPr>
        <w:fldChar w:fldCharType="begin"/>
      </w:r>
      <w:r>
        <w:rPr>
          <w:szCs w:val="30"/>
          <w:highlight w:val="none"/>
        </w:rPr>
        <w:instrText xml:space="preserve"> HYPERLINK \l _Toc10179 </w:instrText>
      </w:r>
      <w:r>
        <w:rPr>
          <w:szCs w:val="30"/>
          <w:highlight w:val="none"/>
        </w:rPr>
        <w:fldChar w:fldCharType="separate"/>
      </w:r>
      <w:r>
        <w:rPr>
          <w:rFonts w:hint="eastAsia" w:ascii="宋体" w:hAnsi="宋体" w:eastAsia="宋体" w:cs="宋体"/>
          <w:szCs w:val="21"/>
          <w:highlight w:val="none"/>
        </w:rPr>
        <w:t>三、质疑函范本</w:t>
      </w:r>
      <w:r>
        <w:rPr>
          <w:highlight w:val="none"/>
        </w:rPr>
        <w:tab/>
      </w:r>
      <w:r>
        <w:rPr>
          <w:highlight w:val="none"/>
        </w:rPr>
        <w:fldChar w:fldCharType="begin"/>
      </w:r>
      <w:r>
        <w:rPr>
          <w:highlight w:val="none"/>
        </w:rPr>
        <w:instrText xml:space="preserve"> PAGEREF _Toc10179 \h </w:instrText>
      </w:r>
      <w:r>
        <w:rPr>
          <w:highlight w:val="none"/>
        </w:rPr>
        <w:fldChar w:fldCharType="separate"/>
      </w:r>
      <w:r>
        <w:rPr>
          <w:highlight w:val="none"/>
        </w:rPr>
        <w:t>33</w:t>
      </w:r>
      <w:r>
        <w:rPr>
          <w:highlight w:val="none"/>
        </w:rPr>
        <w:fldChar w:fldCharType="end"/>
      </w:r>
      <w:r>
        <w:rPr>
          <w:color w:val="auto"/>
          <w:szCs w:val="30"/>
          <w:highlight w:val="none"/>
        </w:rPr>
        <w:fldChar w:fldCharType="end"/>
      </w:r>
    </w:p>
    <w:p w14:paraId="1E4C8A72">
      <w:pPr>
        <w:rPr>
          <w:color w:val="auto"/>
          <w:sz w:val="28"/>
          <w:szCs w:val="28"/>
          <w:highlight w:val="none"/>
        </w:rPr>
        <w:sectPr>
          <w:footerReference r:id="rId3" w:type="default"/>
          <w:pgSz w:w="11906" w:h="16838"/>
          <w:pgMar w:top="1440" w:right="1701" w:bottom="1440" w:left="1701" w:header="851" w:footer="992" w:gutter="0"/>
          <w:pgNumType w:start="1"/>
          <w:cols w:space="720" w:num="1"/>
          <w:docGrid w:type="lines" w:linePitch="312" w:charSpace="0"/>
        </w:sectPr>
      </w:pPr>
      <w:r>
        <w:rPr>
          <w:color w:val="auto"/>
          <w:szCs w:val="30"/>
          <w:highlight w:val="none"/>
        </w:rPr>
        <w:fldChar w:fldCharType="end"/>
      </w:r>
    </w:p>
    <w:p w14:paraId="494795E1">
      <w:pPr>
        <w:pStyle w:val="3"/>
        <w:spacing w:line="240" w:lineRule="exact"/>
        <w:jc w:val="center"/>
        <w:rPr>
          <w:color w:val="auto"/>
          <w:sz w:val="36"/>
          <w:highlight w:val="none"/>
        </w:rPr>
      </w:pPr>
      <w:bookmarkStart w:id="0" w:name="_Toc17829"/>
      <w:bookmarkStart w:id="1" w:name="_Toc13402"/>
      <w:r>
        <w:rPr>
          <w:color w:val="auto"/>
          <w:sz w:val="36"/>
          <w:highlight w:val="none"/>
        </w:rPr>
        <w:t>第一章</w:t>
      </w:r>
      <w:r>
        <w:rPr>
          <w:rFonts w:hint="eastAsia"/>
          <w:color w:val="auto"/>
          <w:sz w:val="36"/>
          <w:highlight w:val="none"/>
        </w:rPr>
        <w:t>　招标公告</w:t>
      </w:r>
      <w:bookmarkEnd w:id="0"/>
      <w:bookmarkEnd w:id="1"/>
    </w:p>
    <w:p w14:paraId="31F69BA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根据法律法规等相关规定，本项目进行公开招标，欢迎国内合格的供应商参加投标。</w:t>
      </w:r>
    </w:p>
    <w:p w14:paraId="36683F8B">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1.采购编号</w:t>
      </w:r>
      <w:r>
        <w:rPr>
          <w:rFonts w:hint="eastAsia" w:ascii="宋体" w:hAnsi="宋体" w:cs="宋体"/>
          <w:color w:val="auto"/>
          <w:highlight w:val="none"/>
        </w:rPr>
        <w:t>：YWYGZC202511CG0031</w:t>
      </w:r>
      <w:r>
        <w:rPr>
          <w:rFonts w:hint="eastAsia" w:ascii="宋体" w:hAnsi="宋体" w:cs="宋体"/>
          <w:b w:val="0"/>
          <w:bCs w:val="0"/>
          <w:color w:val="auto"/>
          <w:highlight w:val="none"/>
          <w:lang w:val="en-US" w:eastAsia="zh-CN"/>
        </w:rPr>
        <w:t>(</w:t>
      </w:r>
      <w:r>
        <w:rPr>
          <w:rFonts w:hint="eastAsia" w:ascii="宋体" w:hAnsi="宋体" w:cs="宋体"/>
          <w:b w:val="0"/>
          <w:bCs w:val="0"/>
          <w:color w:val="auto"/>
          <w:highlight w:val="none"/>
        </w:rPr>
        <w:t>YCQ-2025-CG</w:t>
      </w:r>
      <w:r>
        <w:rPr>
          <w:rFonts w:hint="eastAsia" w:ascii="宋体" w:hAnsi="宋体" w:cs="宋体"/>
          <w:b w:val="0"/>
          <w:bCs w:val="0"/>
          <w:color w:val="auto"/>
          <w:highlight w:val="none"/>
          <w:lang w:val="en-US" w:eastAsia="zh-CN"/>
        </w:rPr>
        <w:t>287)</w:t>
      </w:r>
      <w:r>
        <w:rPr>
          <w:rFonts w:hint="eastAsia" w:ascii="宋体" w:hAnsi="宋体" w:cs="宋体"/>
          <w:b w:val="0"/>
          <w:bCs w:val="0"/>
          <w:color w:val="auto"/>
          <w:highlight w:val="none"/>
        </w:rPr>
        <w:t xml:space="preserve"> </w:t>
      </w:r>
      <w:r>
        <w:rPr>
          <w:rFonts w:hint="eastAsia" w:ascii="宋体" w:hAnsi="宋体" w:cs="宋体"/>
          <w:b/>
          <w:bCs/>
          <w:color w:val="auto"/>
          <w:highlight w:val="none"/>
        </w:rPr>
        <w:t xml:space="preserve">    </w:t>
      </w:r>
    </w:p>
    <w:p w14:paraId="2F4F14B5">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2.采购内容及数量：</w:t>
      </w:r>
      <w:r>
        <w:rPr>
          <w:rFonts w:hint="eastAsia" w:ascii="宋体" w:hAnsi="宋体" w:cs="宋体"/>
          <w:b w:val="0"/>
          <w:bCs w:val="0"/>
          <w:color w:val="auto"/>
          <w:highlight w:val="none"/>
          <w:lang w:val="en-US" w:eastAsia="zh-CN"/>
        </w:rPr>
        <w:t>义乌市物资再生利用有限公司塔山填埋场2026年度环境监测服务采购</w:t>
      </w:r>
      <w:r>
        <w:rPr>
          <w:rFonts w:hint="eastAsia" w:ascii="宋体" w:hAnsi="宋体" w:cs="宋体"/>
          <w:color w:val="auto"/>
          <w:highlight w:val="none"/>
        </w:rPr>
        <w:t>，具体详见第三章招标项目要求。</w:t>
      </w:r>
    </w:p>
    <w:p w14:paraId="7D50E1BE">
      <w:pPr>
        <w:spacing w:line="360" w:lineRule="auto"/>
        <w:ind w:firstLine="422" w:firstLineChars="200"/>
        <w:rPr>
          <w:rFonts w:hint="eastAsia" w:ascii="宋体" w:hAnsi="宋体" w:cs="宋体"/>
          <w:color w:val="auto"/>
          <w:highlight w:val="none"/>
          <w:lang w:val="en-US" w:eastAsia="zh-CN"/>
        </w:rPr>
      </w:pPr>
      <w:r>
        <w:rPr>
          <w:rFonts w:hint="eastAsia" w:ascii="宋体" w:hAnsi="宋体" w:cs="宋体"/>
          <w:b/>
          <w:color w:val="auto"/>
          <w:highlight w:val="none"/>
        </w:rPr>
        <w:t>3.</w:t>
      </w:r>
      <w:r>
        <w:rPr>
          <w:rFonts w:hint="eastAsia" w:ascii="宋体" w:hAnsi="宋体" w:cs="宋体"/>
          <w:b/>
          <w:bCs/>
          <w:color w:val="auto"/>
          <w:highlight w:val="none"/>
        </w:rPr>
        <w:t>采购预算及最高</w:t>
      </w:r>
      <w:r>
        <w:rPr>
          <w:rFonts w:hint="eastAsia" w:ascii="宋体" w:hAnsi="宋体" w:cs="宋体"/>
          <w:b/>
          <w:bCs/>
          <w:color w:val="auto"/>
          <w:highlight w:val="none"/>
        </w:rPr>
        <w:t>限价</w:t>
      </w:r>
      <w:r>
        <w:rPr>
          <w:rFonts w:hint="eastAsia" w:ascii="宋体" w:hAnsi="宋体" w:cs="宋体"/>
          <w:color w:val="auto"/>
          <w:highlight w:val="none"/>
        </w:rPr>
        <w:t>：</w:t>
      </w:r>
      <w:r>
        <w:rPr>
          <w:rFonts w:hint="eastAsia" w:ascii="宋体" w:hAnsi="宋体" w:cs="宋体"/>
          <w:color w:val="auto"/>
          <w:highlight w:val="none"/>
          <w:lang w:val="en-US" w:eastAsia="zh-CN"/>
        </w:rPr>
        <w:t>预算45万元，服务期限一年，投标人的投标报价超过采购预算及最高限价作无效标处理。</w:t>
      </w:r>
    </w:p>
    <w:p w14:paraId="3B4AE38C">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zh-CN"/>
        </w:rPr>
        <w:t>.投标人的资格要求</w:t>
      </w:r>
      <w:r>
        <w:rPr>
          <w:rFonts w:hint="eastAsia" w:ascii="宋体" w:hAnsi="宋体" w:cs="宋体"/>
          <w:b/>
          <w:color w:val="auto"/>
          <w:highlight w:val="none"/>
        </w:rPr>
        <w:t>：</w:t>
      </w:r>
    </w:p>
    <w:p w14:paraId="30A0D3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①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5DEB9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②根据《浙江省公共信用信息管理条例》第二十六条的规定，未列入严重失信名单的（查询结果以开标当日网站页面显示为准）；</w:t>
      </w:r>
    </w:p>
    <w:p w14:paraId="1E5BE6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③信誉要求：投标人自2022年1月1日起到中标候选人公告期结束前无行贿犯罪记录（评标结束后，由采购人通过中国裁判文书网（http://wenshu.court.gov.cn</w:t>
      </w:r>
      <w:r>
        <w:rPr>
          <w:rFonts w:hint="eastAsia" w:ascii="宋体" w:hAnsi="宋体" w:cs="宋体"/>
          <w:color w:val="auto"/>
          <w:highlight w:val="none"/>
          <w:lang w:eastAsia="zh-CN"/>
        </w:rPr>
        <w:t>）</w:t>
      </w:r>
      <w:r>
        <w:rPr>
          <w:rFonts w:hint="eastAsia" w:ascii="宋体" w:hAnsi="宋体" w:cs="宋体"/>
          <w:color w:val="auto"/>
          <w:highlight w:val="none"/>
        </w:rPr>
        <w:t>按照招标文件约定对中标候选人的行贿犯罪记录进行查询，查询结果以网站页面显示内容为准）；</w:t>
      </w:r>
    </w:p>
    <w:p w14:paraId="6872E5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④本项目不得转包（如有转包，终止合同），不接受联合体投标。</w:t>
      </w:r>
    </w:p>
    <w:p w14:paraId="4F4AA794">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5.采购文件（即招标文件，下同）获取时间、地点及方式：</w:t>
      </w:r>
    </w:p>
    <w:p w14:paraId="5B9DC7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①时间：公告发布时间起至投标截止时间止。</w:t>
      </w:r>
    </w:p>
    <w:p w14:paraId="2829484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②地点：义乌市阳光招标采购平台(www.ywygzc.com)、义乌产权交易网（www.ywcq.com）。</w:t>
      </w:r>
    </w:p>
    <w:p w14:paraId="1BDBB2A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③方式：登录义乌市阳光招标采购平台账号获取或直接在招标公告下方获取。</w:t>
      </w:r>
    </w:p>
    <w:p w14:paraId="5EB5C96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潜在供应商未在规定的期限内按照上述方式获取招标文件的，采购人、采购代理机构可以不予受理其所提出的对招标文件的质疑。</w:t>
      </w:r>
    </w:p>
    <w:p w14:paraId="6B650D13">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6.技术答疑：</w:t>
      </w:r>
      <w:r>
        <w:rPr>
          <w:rFonts w:hint="eastAsia" w:ascii="宋体" w:hAnsi="宋体" w:cs="宋体"/>
          <w:color w:val="auto"/>
          <w:highlight w:val="none"/>
        </w:rPr>
        <w:t>供应商认为采购文件使自己的权益受到损害的，请于2025年</w:t>
      </w:r>
      <w:r>
        <w:rPr>
          <w:rFonts w:hint="eastAsia" w:ascii="宋体" w:hAnsi="宋体" w:cs="宋体"/>
          <w:color w:val="auto"/>
          <w:highlight w:val="none"/>
          <w:lang w:val="en-US" w:eastAsia="zh-CN"/>
        </w:rPr>
        <w:t>12</w:t>
      </w:r>
      <w:r>
        <w:rPr>
          <w:rFonts w:hint="eastAsia" w:ascii="宋体" w:hAnsi="宋体" w:cs="宋体"/>
          <w:color w:val="auto"/>
          <w:highlight w:val="none"/>
        </w:rPr>
        <w:t>月</w:t>
      </w:r>
      <w:r>
        <w:rPr>
          <w:rFonts w:hint="eastAsia" w:ascii="宋体" w:hAnsi="宋体" w:cs="宋体"/>
          <w:color w:val="auto"/>
          <w:highlight w:val="none"/>
          <w:lang w:val="en-US" w:eastAsia="zh-CN"/>
        </w:rPr>
        <w:t>3</w:t>
      </w:r>
      <w:r>
        <w:rPr>
          <w:rFonts w:hint="eastAsia" w:ascii="宋体" w:hAnsi="宋体" w:cs="宋体"/>
          <w:color w:val="auto"/>
          <w:highlight w:val="none"/>
        </w:rPr>
        <w:t>日17:00前以书面形式向采购人和采购代理机构提出质疑。质疑以书面方式分别提交至</w:t>
      </w:r>
      <w:r>
        <w:rPr>
          <w:rFonts w:hint="eastAsia" w:ascii="宋体" w:hAnsi="宋体" w:cs="宋体"/>
          <w:color w:val="auto"/>
          <w:highlight w:val="none"/>
          <w:lang w:eastAsia="zh-CN"/>
        </w:rPr>
        <w:t>义乌市物资再生利用有限公司</w:t>
      </w:r>
      <w:r>
        <w:rPr>
          <w:rFonts w:hint="eastAsia" w:ascii="宋体" w:hAnsi="宋体" w:cs="宋体"/>
          <w:color w:val="auto"/>
          <w:highlight w:val="none"/>
        </w:rPr>
        <w:t>：</w:t>
      </w:r>
      <w:r>
        <w:rPr>
          <w:rFonts w:hint="eastAsia" w:ascii="宋体" w:hAnsi="宋体" w:cs="宋体"/>
          <w:color w:val="auto"/>
          <w:highlight w:val="none"/>
          <w:lang w:eastAsia="zh-CN"/>
        </w:rPr>
        <w:t>陈先生</w:t>
      </w:r>
      <w:r>
        <w:rPr>
          <w:rFonts w:hint="eastAsia" w:ascii="宋体" w:hAnsi="宋体" w:cs="宋体"/>
          <w:color w:val="auto"/>
          <w:highlight w:val="none"/>
        </w:rPr>
        <w:t>（</w:t>
      </w:r>
      <w:r>
        <w:rPr>
          <w:rFonts w:hint="eastAsia" w:ascii="宋体" w:hAnsi="宋体" w:cs="宋体"/>
          <w:color w:val="auto"/>
          <w:highlight w:val="none"/>
          <w:lang w:eastAsia="zh-CN"/>
        </w:rPr>
        <w:t>0579-85414320</w:t>
      </w:r>
      <w:r>
        <w:rPr>
          <w:rFonts w:hint="eastAsia" w:ascii="宋体" w:hAnsi="宋体" w:cs="宋体"/>
          <w:color w:val="auto"/>
          <w:highlight w:val="none"/>
        </w:rPr>
        <w:t>）</w:t>
      </w:r>
      <w:r>
        <w:rPr>
          <w:rFonts w:hint="eastAsia" w:ascii="宋体" w:hAnsi="宋体" w:cs="宋体"/>
          <w:color w:val="auto"/>
          <w:highlight w:val="none"/>
        </w:rPr>
        <w:t>和义乌产权交易所有限公司：王女士（0579-89903039，ywcqztb001@ywcq.com），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rPr>
        <w:t>采购代理机构确认。书面文件邮寄地址：义乌市北苑街道望道路300号405</w:t>
      </w:r>
      <w:r>
        <w:rPr>
          <w:rFonts w:hint="eastAsia" w:ascii="宋体" w:hAnsi="宋体" w:cs="宋体"/>
          <w:color w:val="auto"/>
          <w:highlight w:val="none"/>
          <w:lang w:val="en-US" w:eastAsia="zh-CN"/>
        </w:rPr>
        <w:t>5</w:t>
      </w:r>
      <w:r>
        <w:rPr>
          <w:rFonts w:hint="eastAsia" w:ascii="宋体" w:hAnsi="宋体" w:cs="宋体"/>
          <w:color w:val="auto"/>
          <w:highlight w:val="none"/>
        </w:rPr>
        <w:t>。</w:t>
      </w:r>
    </w:p>
    <w:p w14:paraId="67B8BFFE">
      <w:pPr>
        <w:spacing w:line="360" w:lineRule="auto"/>
        <w:ind w:firstLine="422" w:firstLineChars="200"/>
        <w:rPr>
          <w:rFonts w:hint="eastAsia" w:ascii="宋体" w:hAnsi="宋体" w:cs="宋体"/>
          <w:b/>
          <w:color w:val="auto"/>
          <w:highlight w:val="none"/>
        </w:rPr>
      </w:pPr>
      <w:bookmarkStart w:id="2" w:name="_Toc4701"/>
      <w:r>
        <w:rPr>
          <w:rFonts w:hint="eastAsia" w:ascii="宋体" w:hAnsi="宋体" w:cs="宋体"/>
          <w:b/>
          <w:color w:val="auto"/>
          <w:highlight w:val="none"/>
        </w:rPr>
        <w:t>7.投标截止时间及地点：</w:t>
      </w:r>
      <w:bookmarkEnd w:id="2"/>
    </w:p>
    <w:p w14:paraId="75B3E50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①提交投标文件截止时间：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8</w:t>
      </w:r>
      <w:r>
        <w:rPr>
          <w:rFonts w:hint="eastAsia" w:ascii="宋体" w:hAnsi="宋体" w:cs="宋体"/>
          <w:color w:val="auto"/>
          <w:highlight w:val="none"/>
          <w:lang w:eastAsia="zh-CN"/>
        </w:rPr>
        <w:t>日09</w:t>
      </w:r>
      <w:r>
        <w:rPr>
          <w:rFonts w:hint="eastAsia" w:ascii="宋体" w:hAnsi="宋体" w:cs="宋体"/>
          <w:color w:val="auto"/>
          <w:highlight w:val="none"/>
        </w:rPr>
        <w:t>:</w:t>
      </w:r>
      <w:r>
        <w:rPr>
          <w:rFonts w:hint="eastAsia" w:ascii="宋体" w:hAnsi="宋体" w:cs="宋体"/>
          <w:color w:val="auto"/>
          <w:highlight w:val="none"/>
          <w:lang w:val="en-US" w:eastAsia="zh-CN"/>
        </w:rPr>
        <w:t>0</w:t>
      </w:r>
      <w:r>
        <w:rPr>
          <w:rFonts w:hint="eastAsia" w:ascii="宋体" w:hAnsi="宋体" w:cs="宋体"/>
          <w:color w:val="auto"/>
          <w:highlight w:val="none"/>
        </w:rPr>
        <w:t>0（北京时间）</w:t>
      </w:r>
    </w:p>
    <w:p w14:paraId="1FF54A5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②投标地点：在谷歌或IE浏览器上，用账号登录义乌市阳光招标采购平台（www.ywygzc.com），上传电子加密标书至“义乌市阳光招标采购平台”，逾期或未上传成功的将导致无法投标或投标无效。</w:t>
      </w:r>
    </w:p>
    <w:p w14:paraId="29DAB74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12月8</w:t>
      </w:r>
      <w:r>
        <w:rPr>
          <w:rFonts w:hint="eastAsia" w:ascii="宋体" w:hAnsi="宋体" w:cs="宋体"/>
          <w:color w:val="auto"/>
          <w:highlight w:val="none"/>
          <w:lang w:eastAsia="zh-CN"/>
        </w:rPr>
        <w:t>日09</w:t>
      </w:r>
      <w:r>
        <w:rPr>
          <w:rFonts w:hint="eastAsia" w:ascii="宋体" w:hAnsi="宋体" w:cs="宋体"/>
          <w:color w:val="auto"/>
          <w:highlight w:val="none"/>
        </w:rPr>
        <w:t>:</w:t>
      </w:r>
      <w:r>
        <w:rPr>
          <w:rFonts w:hint="eastAsia" w:ascii="宋体" w:hAnsi="宋体" w:cs="宋体"/>
          <w:color w:val="auto"/>
          <w:highlight w:val="none"/>
          <w:lang w:val="en-US" w:eastAsia="zh-CN"/>
        </w:rPr>
        <w:t>0</w:t>
      </w:r>
      <w:r>
        <w:rPr>
          <w:rFonts w:hint="eastAsia" w:ascii="宋体" w:hAnsi="宋体" w:cs="宋体"/>
          <w:color w:val="auto"/>
          <w:highlight w:val="none"/>
        </w:rPr>
        <w:t>0 </w:t>
      </w:r>
    </w:p>
    <w:p w14:paraId="50E1CC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④开标地点：“义乌市阳光招标采购平台”（www.ywygzc.com）</w:t>
      </w:r>
    </w:p>
    <w:p w14:paraId="342A56BF">
      <w:pPr>
        <w:snapToGrid w:val="0"/>
        <w:spacing w:line="360" w:lineRule="auto"/>
        <w:ind w:firstLine="413" w:firstLineChars="196"/>
        <w:rPr>
          <w:rFonts w:hint="eastAsia" w:ascii="宋体" w:hAnsi="宋体" w:cs="宋体"/>
          <w:color w:val="auto"/>
          <w:szCs w:val="21"/>
          <w:highlight w:val="none"/>
        </w:rPr>
      </w:pPr>
      <w:r>
        <w:rPr>
          <w:rFonts w:hint="eastAsia" w:ascii="宋体" w:hAnsi="宋体" w:cs="宋体"/>
          <w:b/>
          <w:bCs/>
          <w:color w:val="auto"/>
          <w:szCs w:val="21"/>
          <w:highlight w:val="none"/>
          <w:shd w:val="clear" w:color="auto" w:fill="FFFFFF"/>
        </w:rPr>
        <w:t>8.投标与开标注意事项：</w:t>
      </w:r>
    </w:p>
    <w:p w14:paraId="6DAB6B9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3A92016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76073263">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8</w:t>
      </w:r>
      <w:r>
        <w:rPr>
          <w:rFonts w:hint="eastAsia" w:ascii="宋体" w:hAnsi="宋体" w:cs="宋体"/>
          <w:color w:val="auto"/>
          <w:highlight w:val="none"/>
          <w:lang w:eastAsia="zh-CN"/>
        </w:rPr>
        <w:t>日09</w:t>
      </w:r>
      <w:r>
        <w:rPr>
          <w:rFonts w:hint="eastAsia" w:ascii="宋体" w:hAnsi="宋体" w:cs="宋体"/>
          <w:color w:val="auto"/>
          <w:highlight w:val="none"/>
        </w:rPr>
        <w:t>:</w:t>
      </w:r>
      <w:r>
        <w:rPr>
          <w:rFonts w:hint="eastAsia" w:ascii="宋体" w:hAnsi="宋体" w:cs="宋体"/>
          <w:color w:val="auto"/>
          <w:highlight w:val="none"/>
          <w:lang w:val="en-US" w:eastAsia="zh-CN"/>
        </w:rPr>
        <w:t>0</w:t>
      </w:r>
      <w:r>
        <w:rPr>
          <w:rFonts w:hint="eastAsia" w:ascii="宋体" w:hAnsi="宋体" w:cs="宋体"/>
          <w:color w:val="auto"/>
          <w:highlight w:val="none"/>
        </w:rPr>
        <w:t>0）之前上传投标文件</w:t>
      </w:r>
      <w:r>
        <w:rPr>
          <w:rFonts w:hint="eastAsia" w:ascii="宋体" w:hAnsi="宋体" w:cs="宋体"/>
          <w:b/>
          <w:bCs/>
          <w:color w:val="auto"/>
          <w:highlight w:val="none"/>
        </w:rPr>
        <w:t>。</w:t>
      </w:r>
    </w:p>
    <w:p w14:paraId="48E47F3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5F6CB15">
      <w:pPr>
        <w:shd w:val="clea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49630726">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1E478BBD">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682DC8EB">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10001039">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17152C04">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1F49303D">
      <w:pPr>
        <w:shd w:val="clea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p w14:paraId="3397C7F3">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lang w:val="en-US" w:eastAsia="zh-CN"/>
        </w:rPr>
        <w:t>陶</w:t>
      </w:r>
      <w:r>
        <w:rPr>
          <w:rFonts w:hint="eastAsia" w:ascii="宋体" w:hAnsi="宋体" w:cs="宋体"/>
          <w:color w:val="auto"/>
          <w:szCs w:val="21"/>
          <w:highlight w:val="none"/>
        </w:rPr>
        <w:t>小姐0579－899</w:t>
      </w:r>
      <w:r>
        <w:rPr>
          <w:rFonts w:hint="eastAsia" w:ascii="宋体" w:hAnsi="宋体" w:cs="宋体"/>
          <w:color w:val="auto"/>
          <w:szCs w:val="21"/>
          <w:highlight w:val="none"/>
          <w:lang w:val="en-US" w:eastAsia="zh-CN"/>
        </w:rPr>
        <w:t>19879</w:t>
      </w:r>
      <w:r>
        <w:rPr>
          <w:rFonts w:hint="eastAsia" w:ascii="宋体" w:hAnsi="宋体" w:cs="宋体"/>
          <w:color w:val="auto"/>
          <w:szCs w:val="21"/>
          <w:highlight w:val="none"/>
        </w:rPr>
        <w:t>。</w:t>
      </w:r>
    </w:p>
    <w:p w14:paraId="379939D7">
      <w:pPr>
        <w:pStyle w:val="20"/>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9.投标保证金：无</w:t>
      </w:r>
    </w:p>
    <w:p w14:paraId="02069D3D">
      <w:pPr>
        <w:pStyle w:val="20"/>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10.业务咨询：</w:t>
      </w:r>
    </w:p>
    <w:p w14:paraId="3AF87D80">
      <w:pPr>
        <w:pStyle w:val="20"/>
        <w:spacing w:line="360" w:lineRule="auto"/>
        <w:ind w:firstLine="440" w:firstLineChars="200"/>
        <w:jc w:val="left"/>
        <w:rPr>
          <w:rFonts w:hint="eastAsia" w:hAnsi="宋体" w:eastAsia="宋体" w:cs="宋体"/>
          <w:color w:val="auto"/>
          <w:highlight w:val="none"/>
          <w:lang w:eastAsia="zh-CN"/>
        </w:rPr>
      </w:pPr>
      <w:r>
        <w:rPr>
          <w:rFonts w:hint="eastAsia" w:hAnsi="宋体" w:cs="宋体"/>
          <w:color w:val="auto"/>
          <w:sz w:val="22"/>
          <w:szCs w:val="22"/>
          <w:highlight w:val="none"/>
          <w:shd w:val="clear" w:color="auto" w:fill="FFFFFF"/>
          <w:lang w:eastAsia="zh-CN"/>
        </w:rPr>
        <w:t>义乌市物资再生利用有限公司</w:t>
      </w:r>
      <w:r>
        <w:rPr>
          <w:rFonts w:hint="eastAsia" w:hAnsi="宋体" w:cs="宋体"/>
          <w:color w:val="auto"/>
          <w:sz w:val="22"/>
          <w:szCs w:val="22"/>
          <w:highlight w:val="none"/>
          <w:shd w:val="clear" w:color="auto" w:fill="FFFFFF"/>
        </w:rPr>
        <w:t>：</w:t>
      </w:r>
      <w:r>
        <w:rPr>
          <w:rFonts w:hint="eastAsia" w:hAnsi="宋体" w:cs="宋体"/>
          <w:color w:val="auto"/>
          <w:sz w:val="22"/>
          <w:szCs w:val="22"/>
          <w:highlight w:val="none"/>
          <w:shd w:val="clear" w:color="auto" w:fill="FFFFFF"/>
          <w:lang w:eastAsia="zh-CN"/>
        </w:rPr>
        <w:t>陈先生</w:t>
      </w:r>
      <w:r>
        <w:rPr>
          <w:rFonts w:hint="eastAsia" w:hAnsi="宋体" w:cs="宋体"/>
          <w:color w:val="auto"/>
          <w:sz w:val="22"/>
          <w:szCs w:val="22"/>
          <w:highlight w:val="none"/>
          <w:shd w:val="clear" w:color="auto" w:fill="FFFFFF"/>
        </w:rPr>
        <w:t xml:space="preserve"> </w:t>
      </w:r>
      <w:r>
        <w:rPr>
          <w:rFonts w:hint="eastAsia" w:hAnsi="宋体" w:cs="宋体"/>
          <w:color w:val="auto"/>
          <w:sz w:val="22"/>
          <w:szCs w:val="22"/>
          <w:highlight w:val="none"/>
          <w:shd w:val="clear" w:color="auto" w:fill="FFFFFF"/>
          <w:lang w:eastAsia="zh-CN"/>
        </w:rPr>
        <w:t>0579-85414320</w:t>
      </w:r>
    </w:p>
    <w:p w14:paraId="0D848E5A">
      <w:pPr>
        <w:snapToGrid w:val="0"/>
        <w:spacing w:line="360" w:lineRule="auto"/>
        <w:ind w:firstLine="411" w:firstLineChars="196"/>
        <w:rPr>
          <w:rFonts w:hint="default" w:ascii="宋体" w:hAnsi="宋体" w:eastAsia="宋体" w:cs="宋体"/>
          <w:color w:val="auto"/>
          <w:szCs w:val="21"/>
          <w:highlight w:val="none"/>
          <w:lang w:val="en-US" w:eastAsia="zh-CN"/>
        </w:rPr>
      </w:pPr>
      <w:r>
        <w:rPr>
          <w:rFonts w:hint="eastAsia" w:ascii="宋体" w:hAnsi="宋体" w:cs="宋体"/>
          <w:color w:val="auto"/>
          <w:highlight w:val="none"/>
        </w:rPr>
        <w:t>义乌产权交易所有限公司：</w:t>
      </w:r>
      <w:r>
        <w:rPr>
          <w:rFonts w:hint="eastAsia" w:ascii="宋体" w:hAnsi="宋体" w:cs="宋体"/>
          <w:color w:val="auto"/>
          <w:highlight w:val="none"/>
          <w:lang w:val="en-US" w:eastAsia="zh-CN"/>
        </w:rPr>
        <w:t>陶</w:t>
      </w:r>
      <w:r>
        <w:rPr>
          <w:rFonts w:hint="eastAsia" w:ascii="宋体" w:hAnsi="宋体" w:cs="宋体"/>
          <w:color w:val="auto"/>
          <w:szCs w:val="21"/>
          <w:highlight w:val="none"/>
        </w:rPr>
        <w:t>小姐0579－899</w:t>
      </w:r>
      <w:r>
        <w:rPr>
          <w:rFonts w:hint="eastAsia" w:ascii="宋体" w:hAnsi="宋体" w:cs="宋体"/>
          <w:color w:val="auto"/>
          <w:szCs w:val="21"/>
          <w:highlight w:val="none"/>
          <w:lang w:val="en-US" w:eastAsia="zh-CN"/>
        </w:rPr>
        <w:t>19879</w:t>
      </w:r>
    </w:p>
    <w:p w14:paraId="14A531DB">
      <w:pPr>
        <w:pStyle w:val="20"/>
        <w:spacing w:line="360" w:lineRule="auto"/>
        <w:ind w:left="420"/>
        <w:jc w:val="left"/>
        <w:rPr>
          <w:rFonts w:hint="eastAsia" w:hAnsi="宋体" w:cs="宋体"/>
          <w:color w:val="auto"/>
          <w:highlight w:val="none"/>
        </w:rPr>
      </w:pPr>
    </w:p>
    <w:p w14:paraId="4372F473">
      <w:pPr>
        <w:pStyle w:val="20"/>
        <w:adjustRightInd w:val="0"/>
        <w:snapToGrid w:val="0"/>
        <w:spacing w:line="360" w:lineRule="auto"/>
        <w:rPr>
          <w:rFonts w:hint="eastAsia" w:hAnsi="宋体" w:cs="宋体"/>
          <w:color w:val="auto"/>
          <w:highlight w:val="none"/>
          <w:lang w:val="zh-CN"/>
        </w:rPr>
      </w:pPr>
    </w:p>
    <w:p w14:paraId="64928DF9">
      <w:pPr>
        <w:pStyle w:val="20"/>
        <w:adjustRightInd w:val="0"/>
        <w:snapToGrid w:val="0"/>
        <w:spacing w:line="360" w:lineRule="auto"/>
        <w:ind w:firstLine="420" w:firstLineChars="200"/>
        <w:rPr>
          <w:rFonts w:hint="eastAsia" w:hAnsi="宋体" w:cs="宋体"/>
          <w:color w:val="auto"/>
          <w:highlight w:val="none"/>
        </w:rPr>
      </w:pPr>
    </w:p>
    <w:p w14:paraId="3C111D23">
      <w:pPr>
        <w:pStyle w:val="20"/>
        <w:adjustRightInd w:val="0"/>
        <w:snapToGrid w:val="0"/>
        <w:spacing w:line="360" w:lineRule="auto"/>
        <w:jc w:val="right"/>
        <w:rPr>
          <w:rFonts w:hint="eastAsia" w:hAnsi="宋体" w:eastAsia="宋体" w:cs="宋体"/>
          <w:color w:val="auto"/>
          <w:highlight w:val="none"/>
          <w:lang w:eastAsia="zh-CN"/>
        </w:rPr>
      </w:pPr>
      <w:r>
        <w:rPr>
          <w:rFonts w:hint="eastAsia" w:hAnsi="宋体" w:cs="宋体"/>
          <w:color w:val="auto"/>
          <w:sz w:val="22"/>
          <w:szCs w:val="22"/>
          <w:highlight w:val="none"/>
          <w:shd w:val="clear" w:color="auto" w:fill="FFFFFF"/>
          <w:lang w:eastAsia="zh-CN"/>
        </w:rPr>
        <w:t>义乌市物资再生利用有限公司</w:t>
      </w:r>
    </w:p>
    <w:p w14:paraId="05684061">
      <w:pPr>
        <w:pStyle w:val="20"/>
        <w:adjustRightInd w:val="0"/>
        <w:snapToGrid w:val="0"/>
        <w:spacing w:line="360" w:lineRule="auto"/>
        <w:jc w:val="right"/>
        <w:rPr>
          <w:rFonts w:hint="eastAsia" w:hAnsi="宋体" w:cs="宋体"/>
          <w:color w:val="auto"/>
          <w:highlight w:val="none"/>
        </w:rPr>
      </w:pPr>
      <w:r>
        <w:rPr>
          <w:rFonts w:hint="eastAsia" w:hAnsi="宋体" w:cs="宋体"/>
          <w:color w:val="auto"/>
          <w:highlight w:val="none"/>
        </w:rPr>
        <w:t>义乌产权交易所有限公司</w:t>
      </w:r>
    </w:p>
    <w:p w14:paraId="6F4AF985">
      <w:pPr>
        <w:pStyle w:val="20"/>
        <w:adjustRightInd w:val="0"/>
        <w:snapToGrid w:val="0"/>
        <w:spacing w:line="360" w:lineRule="auto"/>
        <w:jc w:val="right"/>
        <w:rPr>
          <w:rFonts w:hint="eastAsia" w:hAnsi="宋体" w:cs="宋体"/>
          <w:color w:val="auto"/>
          <w:sz w:val="24"/>
          <w:highlight w:val="none"/>
        </w:rPr>
      </w:pPr>
      <w:r>
        <w:rPr>
          <w:rFonts w:hint="eastAsia" w:hAnsi="宋体" w:cs="宋体"/>
          <w:color w:val="auto"/>
          <w:highlight w:val="none"/>
        </w:rPr>
        <w:t>2025年</w:t>
      </w:r>
      <w:r>
        <w:rPr>
          <w:rFonts w:hint="eastAsia" w:hAnsi="宋体" w:cs="宋体"/>
          <w:color w:val="auto"/>
          <w:highlight w:val="none"/>
          <w:lang w:val="en-US" w:eastAsia="zh-CN"/>
        </w:rPr>
        <w:t>11</w:t>
      </w:r>
      <w:r>
        <w:rPr>
          <w:rFonts w:hint="eastAsia" w:hAnsi="宋体" w:cs="宋体"/>
          <w:color w:val="auto"/>
          <w:highlight w:val="none"/>
        </w:rPr>
        <w:t>月</w:t>
      </w:r>
      <w:r>
        <w:rPr>
          <w:rFonts w:hint="eastAsia" w:hAnsi="宋体" w:cs="宋体"/>
          <w:color w:val="auto"/>
          <w:highlight w:val="none"/>
          <w:lang w:val="en-US" w:eastAsia="zh-CN"/>
        </w:rPr>
        <w:t>28</w:t>
      </w:r>
      <w:r>
        <w:rPr>
          <w:rFonts w:hint="eastAsia" w:hAnsi="宋体" w:cs="宋体"/>
          <w:color w:val="auto"/>
          <w:highlight w:val="none"/>
        </w:rPr>
        <w:t>日</w:t>
      </w:r>
    </w:p>
    <w:p w14:paraId="7CFE3620">
      <w:pPr>
        <w:pStyle w:val="20"/>
        <w:adjustRightInd w:val="0"/>
        <w:snapToGrid w:val="0"/>
        <w:spacing w:line="360" w:lineRule="auto"/>
        <w:jc w:val="right"/>
        <w:rPr>
          <w:rFonts w:hint="eastAsia" w:hAnsi="宋体"/>
          <w:color w:val="auto"/>
          <w:sz w:val="24"/>
          <w:highlight w:val="none"/>
        </w:rPr>
      </w:pPr>
    </w:p>
    <w:p w14:paraId="59C8F100">
      <w:pPr>
        <w:pStyle w:val="20"/>
        <w:adjustRightInd w:val="0"/>
        <w:snapToGrid w:val="0"/>
        <w:spacing w:line="360" w:lineRule="auto"/>
        <w:jc w:val="right"/>
        <w:rPr>
          <w:rFonts w:hint="eastAsia" w:hAnsi="宋体"/>
          <w:color w:val="auto"/>
          <w:sz w:val="24"/>
          <w:highlight w:val="none"/>
        </w:rPr>
      </w:pPr>
    </w:p>
    <w:p w14:paraId="111D138B">
      <w:pPr>
        <w:pStyle w:val="20"/>
        <w:adjustRightInd w:val="0"/>
        <w:snapToGrid w:val="0"/>
        <w:spacing w:line="400" w:lineRule="exact"/>
        <w:jc w:val="right"/>
        <w:rPr>
          <w:rFonts w:hint="eastAsia" w:hAnsi="宋体"/>
          <w:color w:val="auto"/>
          <w:sz w:val="24"/>
          <w:highlight w:val="none"/>
        </w:rPr>
      </w:pPr>
    </w:p>
    <w:p w14:paraId="7981829F">
      <w:pPr>
        <w:pStyle w:val="20"/>
        <w:adjustRightInd w:val="0"/>
        <w:snapToGrid w:val="0"/>
        <w:spacing w:line="400" w:lineRule="exact"/>
        <w:jc w:val="right"/>
        <w:rPr>
          <w:rFonts w:hint="eastAsia" w:hAnsi="宋体"/>
          <w:color w:val="auto"/>
          <w:sz w:val="24"/>
          <w:highlight w:val="none"/>
        </w:rPr>
      </w:pPr>
    </w:p>
    <w:p w14:paraId="12EA95BE">
      <w:pPr>
        <w:pStyle w:val="20"/>
        <w:adjustRightInd w:val="0"/>
        <w:snapToGrid w:val="0"/>
        <w:spacing w:line="400" w:lineRule="exact"/>
        <w:jc w:val="right"/>
        <w:rPr>
          <w:rFonts w:hint="eastAsia" w:hAnsi="宋体"/>
          <w:color w:val="auto"/>
          <w:sz w:val="24"/>
          <w:highlight w:val="none"/>
        </w:rPr>
      </w:pPr>
    </w:p>
    <w:p w14:paraId="3697CA84">
      <w:pPr>
        <w:pStyle w:val="20"/>
        <w:adjustRightInd w:val="0"/>
        <w:snapToGrid w:val="0"/>
        <w:spacing w:line="400" w:lineRule="exact"/>
        <w:jc w:val="right"/>
        <w:rPr>
          <w:rFonts w:hint="eastAsia" w:hAnsi="宋体"/>
          <w:color w:val="auto"/>
          <w:sz w:val="24"/>
          <w:highlight w:val="none"/>
        </w:rPr>
      </w:pPr>
    </w:p>
    <w:p w14:paraId="491934E4">
      <w:pPr>
        <w:pStyle w:val="20"/>
        <w:adjustRightInd w:val="0"/>
        <w:snapToGrid w:val="0"/>
        <w:spacing w:line="400" w:lineRule="exact"/>
        <w:jc w:val="right"/>
        <w:rPr>
          <w:rFonts w:hint="eastAsia" w:hAnsi="宋体"/>
          <w:color w:val="auto"/>
          <w:sz w:val="24"/>
          <w:highlight w:val="none"/>
        </w:rPr>
      </w:pPr>
    </w:p>
    <w:p w14:paraId="340031A9">
      <w:pPr>
        <w:pStyle w:val="20"/>
        <w:adjustRightInd w:val="0"/>
        <w:snapToGrid w:val="0"/>
        <w:spacing w:line="400" w:lineRule="exact"/>
        <w:jc w:val="right"/>
        <w:rPr>
          <w:rFonts w:hAnsi="宋体"/>
          <w:color w:val="auto"/>
          <w:highlight w:val="none"/>
        </w:rPr>
      </w:pPr>
    </w:p>
    <w:p w14:paraId="196B1129">
      <w:pPr>
        <w:pStyle w:val="20"/>
        <w:adjustRightInd w:val="0"/>
        <w:snapToGrid w:val="0"/>
        <w:spacing w:line="400" w:lineRule="exact"/>
        <w:jc w:val="right"/>
        <w:rPr>
          <w:rFonts w:hAnsi="宋体"/>
          <w:color w:val="auto"/>
          <w:highlight w:val="none"/>
        </w:rPr>
      </w:pPr>
    </w:p>
    <w:p w14:paraId="66FBA9CE">
      <w:pPr>
        <w:pStyle w:val="3"/>
        <w:spacing w:line="240" w:lineRule="exact"/>
        <w:jc w:val="center"/>
        <w:rPr>
          <w:color w:val="auto"/>
          <w:sz w:val="36"/>
          <w:highlight w:val="none"/>
        </w:rPr>
      </w:pPr>
      <w:bookmarkStart w:id="3" w:name="_Toc10680"/>
      <w:r>
        <w:rPr>
          <w:rFonts w:hint="eastAsia"/>
          <w:color w:val="auto"/>
          <w:sz w:val="36"/>
          <w:highlight w:val="none"/>
        </w:rPr>
        <w:br w:type="page"/>
      </w:r>
      <w:bookmarkStart w:id="4" w:name="_Toc17193"/>
      <w:r>
        <w:rPr>
          <w:rFonts w:hint="eastAsia"/>
          <w:color w:val="auto"/>
          <w:sz w:val="36"/>
          <w:highlight w:val="none"/>
        </w:rPr>
        <w:t>第二章　投标须知和投标须知前附表</w:t>
      </w:r>
      <w:bookmarkEnd w:id="3"/>
      <w:bookmarkEnd w:id="4"/>
    </w:p>
    <w:p w14:paraId="0574F4E9">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65FE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6D77FC0">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7F515007">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1D0B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9C1EE57">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1485EC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项目综合</w:t>
            </w:r>
          </w:p>
          <w:p w14:paraId="665D7FC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9675A5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义乌市物资再生利用有限公司塔山填埋场2026年度环境监测服务采购</w:t>
            </w:r>
            <w:r>
              <w:rPr>
                <w:rFonts w:hint="eastAsia" w:ascii="宋体" w:hAnsi="宋体" w:eastAsia="宋体" w:cs="宋体"/>
                <w:color w:val="auto"/>
                <w:szCs w:val="21"/>
                <w:highlight w:val="none"/>
              </w:rPr>
              <w:t>项目</w:t>
            </w:r>
          </w:p>
          <w:p w14:paraId="7AC4D834">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采购内容及数量：具体详见第三章招标项目要求。           </w:t>
            </w:r>
          </w:p>
        </w:tc>
      </w:tr>
      <w:tr w14:paraId="159F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31A899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A05129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049ACD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公开招标                       </w:t>
            </w:r>
          </w:p>
        </w:tc>
      </w:tr>
      <w:tr w14:paraId="6778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65F67F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6EEF98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p w14:paraId="08D7145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D7DB782">
            <w:pPr>
              <w:spacing w:line="40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详见招标公告</w:t>
            </w:r>
          </w:p>
        </w:tc>
      </w:tr>
      <w:tr w14:paraId="52C3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A1372B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5C88EF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1412C4A">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综合评分法</w:t>
            </w:r>
          </w:p>
        </w:tc>
      </w:tr>
      <w:tr w14:paraId="57FB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6C845C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7AC755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79270F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111A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607185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97033E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89B54E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0B12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527780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70D3F0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4115F7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1ECA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28BB58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59976B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5C8899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供应商认为采购文件使自己的权益受到损害的，请于2025年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日17:00前以书面形式向采购人和采购代理机构提出质疑。质疑以书面方式分别提交至</w:t>
            </w:r>
            <w:r>
              <w:rPr>
                <w:rFonts w:hint="eastAsia" w:ascii="宋体" w:hAnsi="宋体" w:cs="宋体"/>
                <w:color w:val="auto"/>
                <w:szCs w:val="21"/>
                <w:highlight w:val="none"/>
                <w:lang w:eastAsia="zh-CN"/>
              </w:rPr>
              <w:t>义乌市物资再生利用有限公司</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陈先生</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0579-85414320</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和义乌产权交易所有限公司：王女士（0579-89903039</w:t>
            </w:r>
            <w:r>
              <w:rPr>
                <w:rFonts w:hint="eastAsia" w:ascii="宋体" w:hAnsi="宋体" w:eastAsia="宋体" w:cs="宋体"/>
                <w:color w:val="auto"/>
                <w:szCs w:val="21"/>
                <w:highlight w:val="none"/>
              </w:rPr>
              <w:t>，ywcqztb001@ywcq.com），</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并致电</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采购代理机构确认。书面文件邮寄地址：义乌市北苑街道望道路300号405</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p>
        </w:tc>
      </w:tr>
      <w:tr w14:paraId="772D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EEFFA4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A867FA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C2B123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自开标之日起60天（日历天）</w:t>
            </w:r>
          </w:p>
        </w:tc>
      </w:tr>
      <w:tr w14:paraId="0C05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97F173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DE7FF2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0ADF2F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日09</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0）之前上传投标文件。</w:t>
            </w:r>
          </w:p>
        </w:tc>
      </w:tr>
      <w:tr w14:paraId="6099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5A3D2B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54340C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87BD82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日09</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w:t>
            </w:r>
          </w:p>
          <w:p w14:paraId="0B1327B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663F6B1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D53A3ED">
            <w:pPr>
              <w:shd w:val="clear"/>
              <w:snapToGrid w:val="0"/>
              <w:spacing w:line="360" w:lineRule="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21723B31">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7A2D33A0">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5D46C772">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565F657B">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6BE80885">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0EE7F824">
            <w:pPr>
              <w:shd w:val="clea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498F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D47771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B6F5B0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882C3CB">
            <w:pPr>
              <w:tabs>
                <w:tab w:val="left" w:pos="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无</w:t>
            </w:r>
          </w:p>
        </w:tc>
      </w:tr>
      <w:tr w14:paraId="2F91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00E67F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50DD7F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2C4A5F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04A3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098584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5DC3AC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48B69B5">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3AB2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32BCFD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CC4BE7C">
            <w:pPr>
              <w:spacing w:line="400" w:lineRule="exact"/>
              <w:ind w:left="-99" w:leftChars="-4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D186006">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投标人发生下列情况之一时，除严格依法依规进行处理外，还将通报市信用管理部门，列入严重失信名单：</w:t>
            </w:r>
          </w:p>
          <w:p w14:paraId="3079E515">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（1）投标人在规定的投标有效期内撤回投标或放弃中标的；</w:t>
            </w:r>
          </w:p>
          <w:p w14:paraId="3A2B8960">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（2）有意串标或提供虚假材料的；</w:t>
            </w:r>
          </w:p>
          <w:p w14:paraId="7473B73C">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（3）中标人在收到中标通知书后，因自身原因不能在招标文件规定的期限内和采购人签订合同。</w:t>
            </w:r>
          </w:p>
          <w:p w14:paraId="615A6B47">
            <w:pPr>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（4）中标人未在规定时间缴纳招标代理费的；</w:t>
            </w:r>
          </w:p>
          <w:p w14:paraId="35F19C9E">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（5）中标供应商在中标后履约过程中未按合同约定的期限和要求履约的。</w:t>
            </w:r>
          </w:p>
          <w:p w14:paraId="53D49F79">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（6）因中标供应商原因在中标后履约过程中擅自终止合同的。</w:t>
            </w:r>
          </w:p>
          <w:p w14:paraId="4056412C">
            <w:pPr>
              <w:spacing w:line="400" w:lineRule="exact"/>
              <w:jc w:val="left"/>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  （7）不符合招标文件要求的其他失信行为。</w:t>
            </w:r>
          </w:p>
        </w:tc>
      </w:tr>
      <w:tr w14:paraId="22A7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A8DBDA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5E437F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20A38B1">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rPr>
              <w:t>本项目设有预算价和最高限价</w:t>
            </w:r>
            <w:r>
              <w:rPr>
                <w:rFonts w:hint="eastAsia" w:ascii="宋体" w:hAnsi="宋体" w:eastAsia="宋体" w:cs="宋体"/>
                <w:color w:val="auto"/>
                <w:szCs w:val="21"/>
                <w:highlight w:val="none"/>
              </w:rPr>
              <w:t>，投标报价超过</w:t>
            </w:r>
            <w:r>
              <w:rPr>
                <w:rFonts w:hint="eastAsia" w:ascii="宋体" w:hAnsi="宋体" w:eastAsia="宋体" w:cs="宋体"/>
                <w:b/>
                <w:bCs/>
                <w:color w:val="auto"/>
                <w:szCs w:val="21"/>
                <w:highlight w:val="none"/>
              </w:rPr>
              <w:t>预算价及最</w:t>
            </w:r>
            <w:r>
              <w:rPr>
                <w:rFonts w:hint="eastAsia" w:ascii="宋体" w:hAnsi="宋体" w:eastAsia="宋体" w:cs="宋体"/>
                <w:b/>
                <w:color w:val="auto"/>
                <w:szCs w:val="21"/>
                <w:highlight w:val="none"/>
              </w:rPr>
              <w:t>高限价的</w:t>
            </w:r>
            <w:r>
              <w:rPr>
                <w:rFonts w:hint="eastAsia" w:ascii="宋体" w:hAnsi="宋体" w:eastAsia="宋体" w:cs="宋体"/>
                <w:color w:val="auto"/>
                <w:szCs w:val="21"/>
                <w:highlight w:val="none"/>
              </w:rPr>
              <w:t>，其投标为无效标。</w:t>
            </w:r>
          </w:p>
          <w:p w14:paraId="40A638B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3E9A9AF2">
      <w:pPr>
        <w:spacing w:line="400" w:lineRule="exact"/>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0790D4A1">
      <w:pPr>
        <w:pStyle w:val="3"/>
        <w:spacing w:line="240" w:lineRule="exact"/>
        <w:jc w:val="center"/>
        <w:rPr>
          <w:color w:val="auto"/>
          <w:sz w:val="32"/>
          <w:szCs w:val="32"/>
          <w:highlight w:val="none"/>
        </w:rPr>
      </w:pPr>
      <w:r>
        <w:rPr>
          <w:color w:val="auto"/>
          <w:sz w:val="36"/>
          <w:szCs w:val="36"/>
          <w:highlight w:val="none"/>
        </w:rPr>
        <w:br w:type="page"/>
      </w:r>
      <w:bookmarkStart w:id="5" w:name="_Toc8496"/>
      <w:bookmarkStart w:id="6" w:name="_Toc32581"/>
      <w:bookmarkStart w:id="7" w:name="_Toc25603"/>
      <w:r>
        <w:rPr>
          <w:rFonts w:hint="eastAsia"/>
          <w:color w:val="auto"/>
          <w:sz w:val="32"/>
          <w:szCs w:val="32"/>
          <w:highlight w:val="none"/>
        </w:rPr>
        <w:t>投标须知</w:t>
      </w:r>
      <w:bookmarkEnd w:id="5"/>
      <w:bookmarkEnd w:id="6"/>
      <w:bookmarkEnd w:id="7"/>
    </w:p>
    <w:p w14:paraId="0944BBEE">
      <w:pPr>
        <w:pStyle w:val="4"/>
        <w:spacing w:before="120" w:after="120" w:line="360" w:lineRule="auto"/>
        <w:rPr>
          <w:rFonts w:hint="eastAsia" w:ascii="宋体" w:hAnsi="宋体" w:eastAsia="宋体" w:cs="宋体"/>
          <w:color w:val="auto"/>
          <w:sz w:val="21"/>
          <w:szCs w:val="21"/>
          <w:highlight w:val="none"/>
        </w:rPr>
      </w:pPr>
      <w:bookmarkStart w:id="8" w:name="_Toc29812"/>
      <w:bookmarkStart w:id="9" w:name="_Toc362250687"/>
      <w:bookmarkStart w:id="10" w:name="_Toc27843"/>
      <w:bookmarkStart w:id="11" w:name="_Toc274303229"/>
      <w:bookmarkStart w:id="12" w:name="_Toc20416"/>
      <w:r>
        <w:rPr>
          <w:rFonts w:hint="eastAsia" w:ascii="宋体" w:hAnsi="宋体" w:eastAsia="宋体" w:cs="宋体"/>
          <w:color w:val="auto"/>
          <w:sz w:val="21"/>
          <w:szCs w:val="21"/>
          <w:highlight w:val="none"/>
        </w:rPr>
        <w:t>一、说明</w:t>
      </w:r>
      <w:bookmarkEnd w:id="8"/>
      <w:bookmarkEnd w:id="9"/>
      <w:bookmarkEnd w:id="10"/>
      <w:bookmarkEnd w:id="11"/>
      <w:bookmarkEnd w:id="12"/>
    </w:p>
    <w:p w14:paraId="599C84DB">
      <w:pPr>
        <w:pStyle w:val="16"/>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1.适用范围</w:t>
      </w:r>
    </w:p>
    <w:p w14:paraId="20B681DE">
      <w:pPr>
        <w:pStyle w:val="16"/>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①本招标文件仅适用于本次招标采购所叙述的货物和服务项目。</w:t>
      </w:r>
    </w:p>
    <w:p w14:paraId="0B9CE900">
      <w:pPr>
        <w:pStyle w:val="16"/>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2.定义</w:t>
      </w:r>
    </w:p>
    <w:p w14:paraId="099121A5">
      <w:pPr>
        <w:pStyle w:val="20"/>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①采购人：系指</w:t>
      </w:r>
      <w:r>
        <w:rPr>
          <w:rFonts w:hint="eastAsia" w:hAnsi="宋体" w:cs="宋体"/>
          <w:color w:val="auto"/>
          <w:highlight w:val="none"/>
          <w:lang w:eastAsia="zh-CN"/>
        </w:rPr>
        <w:t>义乌市物资再生利用有限公司</w:t>
      </w:r>
      <w:r>
        <w:rPr>
          <w:rFonts w:hint="eastAsia" w:hAnsi="宋体" w:cs="宋体"/>
          <w:color w:val="auto"/>
          <w:highlight w:val="none"/>
        </w:rPr>
        <w:t>。</w:t>
      </w:r>
    </w:p>
    <w:p w14:paraId="3FC1F88A">
      <w:pPr>
        <w:pStyle w:val="20"/>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②招标代理机构：系指义乌产权交易所有限公司。</w:t>
      </w:r>
    </w:p>
    <w:p w14:paraId="4ABB0FFE">
      <w:pPr>
        <w:pStyle w:val="20"/>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投标人：系指符合招标公告要求的投标供应商。</w:t>
      </w:r>
    </w:p>
    <w:p w14:paraId="34312705">
      <w:pPr>
        <w:pStyle w:val="16"/>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2.4服务：</w:t>
      </w:r>
      <w:r>
        <w:rPr>
          <w:rFonts w:hint="eastAsia" w:ascii="宋体" w:hAnsi="宋体" w:cs="宋体"/>
          <w:color w:val="auto"/>
          <w:kern w:val="0"/>
          <w:sz w:val="21"/>
          <w:szCs w:val="21"/>
          <w:highlight w:val="none"/>
        </w:rPr>
        <w:t>系指</w:t>
      </w:r>
      <w:r>
        <w:rPr>
          <w:rFonts w:hint="eastAsia" w:ascii="宋体" w:hAnsi="宋体" w:cs="宋体"/>
          <w:color w:val="auto"/>
          <w:sz w:val="21"/>
          <w:szCs w:val="21"/>
          <w:highlight w:val="none"/>
        </w:rPr>
        <w:t>招标文件规定投标人须承担的劳务及其他类似的服务。</w:t>
      </w:r>
    </w:p>
    <w:p w14:paraId="0792A6B6">
      <w:pPr>
        <w:pStyle w:val="22"/>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2.5货物：系指按招标文件规定投标人须向采购人提供的一切材料、设备、机械、仪器仪表、工具及其他有关技术资料和文字材料。</w:t>
      </w:r>
    </w:p>
    <w:p w14:paraId="1EA02EBB">
      <w:pPr>
        <w:pStyle w:val="16"/>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2.6需方：即采购人，在招投标阶段称为采购人，在签订和执行合同阶段称为需方。</w:t>
      </w:r>
    </w:p>
    <w:p w14:paraId="22138067">
      <w:pPr>
        <w:pStyle w:val="16"/>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2.7供方：在招投标阶段称为投标人，中标后在签订和执行合同阶段称为供方。</w:t>
      </w:r>
    </w:p>
    <w:p w14:paraId="4A28DB0D">
      <w:pPr>
        <w:pStyle w:val="22"/>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2.8“原产地”是指货物开采、生长或生产或提供有关服务的来源地。</w:t>
      </w:r>
    </w:p>
    <w:p w14:paraId="12FB59B4">
      <w:pPr>
        <w:pStyle w:val="22"/>
        <w:adjustRightInd w:val="0"/>
        <w:snapToGrid w:val="0"/>
        <w:ind w:firstLine="420" w:firstLineChars="200"/>
        <w:rPr>
          <w:rFonts w:hint="eastAsia" w:hAnsi="宋体" w:eastAsia="宋体"/>
          <w:color w:val="auto"/>
          <w:kern w:val="0"/>
          <w:sz w:val="21"/>
          <w:szCs w:val="21"/>
          <w:highlight w:val="none"/>
        </w:rPr>
      </w:pPr>
      <w:r>
        <w:rPr>
          <w:rFonts w:hint="eastAsia" w:hAnsi="宋体" w:eastAsia="宋体"/>
          <w:color w:val="auto"/>
          <w:sz w:val="21"/>
          <w:szCs w:val="21"/>
          <w:highlight w:val="none"/>
        </w:rPr>
        <w:t>2.9“★”标记系指必须满足不能负偏离或必须应答的条款。</w:t>
      </w:r>
    </w:p>
    <w:p w14:paraId="627601BA">
      <w:pPr>
        <w:pStyle w:val="16"/>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3.合格的投标人</w:t>
      </w:r>
    </w:p>
    <w:p w14:paraId="71CF1E46">
      <w:pPr>
        <w:pStyle w:val="16"/>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3.1符合招标公告中要求的条件；</w:t>
      </w:r>
    </w:p>
    <w:p w14:paraId="16260721">
      <w:pPr>
        <w:pStyle w:val="20"/>
        <w:spacing w:line="360" w:lineRule="auto"/>
        <w:ind w:firstLine="422" w:firstLineChars="200"/>
        <w:rPr>
          <w:rFonts w:hint="eastAsia" w:hAnsi="宋体" w:cs="宋体"/>
          <w:color w:val="auto"/>
          <w:highlight w:val="none"/>
        </w:rPr>
      </w:pPr>
      <w:r>
        <w:rPr>
          <w:rFonts w:hint="eastAsia" w:hAnsi="宋体" w:cs="宋体"/>
          <w:b/>
          <w:color w:val="auto"/>
          <w:highlight w:val="none"/>
        </w:rPr>
        <w:t>4.保证</w:t>
      </w:r>
    </w:p>
    <w:p w14:paraId="45C40B16">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4.1投标单位应保证所提交给招标机构和采购人的资料和数据是真实的。</w:t>
      </w:r>
    </w:p>
    <w:p w14:paraId="7C3EE40F">
      <w:pPr>
        <w:pStyle w:val="20"/>
        <w:spacing w:line="360" w:lineRule="auto"/>
        <w:ind w:firstLine="422" w:firstLineChars="200"/>
        <w:rPr>
          <w:rFonts w:hint="eastAsia" w:hAnsi="宋体" w:cs="宋体"/>
          <w:b/>
          <w:color w:val="auto"/>
          <w:highlight w:val="none"/>
        </w:rPr>
      </w:pPr>
      <w:r>
        <w:rPr>
          <w:rFonts w:hint="eastAsia" w:hAnsi="宋体" w:cs="宋体"/>
          <w:b/>
          <w:color w:val="auto"/>
          <w:highlight w:val="none"/>
        </w:rPr>
        <w:t>5.招标投标费用</w:t>
      </w:r>
    </w:p>
    <w:p w14:paraId="1AC60B76">
      <w:pPr>
        <w:pStyle w:val="20"/>
        <w:spacing w:line="360" w:lineRule="auto"/>
        <w:ind w:firstLine="420" w:firstLineChars="200"/>
        <w:rPr>
          <w:rFonts w:hint="eastAsia" w:hAnsi="宋体" w:cs="宋体"/>
          <w:b/>
          <w:color w:val="auto"/>
          <w:highlight w:val="none"/>
        </w:rPr>
      </w:pPr>
      <w:r>
        <w:rPr>
          <w:rFonts w:hint="eastAsia" w:hAnsi="宋体" w:cs="宋体"/>
          <w:color w:val="auto"/>
          <w:highlight w:val="none"/>
        </w:rPr>
        <w:t>5.1不论投标过程中的做法和结果如何，投标人应承担所有与投标有关的全部费用。采购人和采购代理机构在任何情况下均无义务和责任承担上述这些费用。</w:t>
      </w:r>
    </w:p>
    <w:p w14:paraId="623DEA65">
      <w:pPr>
        <w:pStyle w:val="20"/>
        <w:spacing w:line="360" w:lineRule="auto"/>
        <w:ind w:firstLine="480"/>
        <w:rPr>
          <w:rFonts w:hint="eastAsia" w:hAnsi="宋体" w:cs="宋体"/>
          <w:b/>
          <w:color w:val="auto"/>
          <w:highlight w:val="none"/>
        </w:rPr>
      </w:pPr>
      <w:r>
        <w:rPr>
          <w:rFonts w:hint="eastAsia" w:hAnsi="宋体" w:cs="宋体"/>
          <w:b/>
          <w:color w:val="auto"/>
          <w:highlight w:val="none"/>
        </w:rPr>
        <w:t xml:space="preserve">6.现场勘察 </w:t>
      </w:r>
    </w:p>
    <w:p w14:paraId="4BD985B0">
      <w:pPr>
        <w:pStyle w:val="20"/>
        <w:spacing w:line="360" w:lineRule="auto"/>
        <w:ind w:firstLine="480"/>
        <w:rPr>
          <w:rFonts w:hint="eastAsia" w:hAnsi="宋体" w:cs="宋体"/>
          <w:color w:val="auto"/>
          <w:highlight w:val="none"/>
        </w:rPr>
      </w:pPr>
      <w:r>
        <w:rPr>
          <w:rFonts w:hint="eastAsia" w:hAnsi="宋体" w:cs="宋体"/>
          <w:color w:val="auto"/>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73EF5D7B">
      <w:pPr>
        <w:pStyle w:val="20"/>
        <w:spacing w:line="360" w:lineRule="auto"/>
        <w:ind w:firstLine="480"/>
        <w:rPr>
          <w:rFonts w:hint="eastAsia" w:hAnsi="宋体" w:cs="宋体"/>
          <w:color w:val="auto"/>
          <w:highlight w:val="none"/>
        </w:rPr>
      </w:pPr>
      <w:r>
        <w:rPr>
          <w:rFonts w:hint="eastAsia" w:hAnsi="宋体" w:cs="宋体"/>
          <w:color w:val="auto"/>
          <w:highlight w:val="none"/>
        </w:rPr>
        <w:t>6.2投标单位在考察过程中发生的各类事件及所发生的各项费用，均由投标单位自行承担。采购人和代理机构概不负责。</w:t>
      </w:r>
    </w:p>
    <w:p w14:paraId="71327BDF">
      <w:pPr>
        <w:pStyle w:val="20"/>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6.3采购人向投标单位提供的有关现场的数据和资料，是采购人现有的能被投标人利用的资料，采购人对投标人据此做出的任何推论、理解和结论不负责任。</w:t>
      </w:r>
    </w:p>
    <w:p w14:paraId="42751BA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6.4现场踏勘完毕，将认为投标人已了解现场情况，并充分理解了为之所承担的风险、义务和责任。</w:t>
      </w:r>
    </w:p>
    <w:p w14:paraId="31B871AB">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7.联合体投标</w:t>
      </w:r>
    </w:p>
    <w:p w14:paraId="789B1D02">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本项目不允许转包。</w:t>
      </w:r>
    </w:p>
    <w:p w14:paraId="6EF7CD57">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本项目不允许分包。</w:t>
      </w:r>
    </w:p>
    <w:p w14:paraId="20F47A39">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本项目不接受联合体投标。</w:t>
      </w:r>
    </w:p>
    <w:p w14:paraId="1D717944">
      <w:pPr>
        <w:pStyle w:val="4"/>
        <w:spacing w:before="120" w:after="120" w:line="360" w:lineRule="auto"/>
        <w:rPr>
          <w:rFonts w:hint="eastAsia" w:ascii="宋体" w:hAnsi="宋体" w:eastAsia="宋体" w:cs="宋体"/>
          <w:color w:val="auto"/>
          <w:sz w:val="21"/>
          <w:szCs w:val="21"/>
          <w:highlight w:val="none"/>
        </w:rPr>
      </w:pPr>
      <w:bookmarkStart w:id="13" w:name="_Toc27799"/>
      <w:bookmarkStart w:id="14" w:name="_Toc362250688"/>
      <w:bookmarkStart w:id="15" w:name="_Toc274303230"/>
      <w:bookmarkStart w:id="16" w:name="_Toc29212"/>
      <w:bookmarkStart w:id="17" w:name="_Toc12737"/>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6C69AA15">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8.招标文件的组成</w:t>
      </w:r>
    </w:p>
    <w:p w14:paraId="1FCC6587">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8.1招标文件包括下列内容：</w:t>
      </w:r>
    </w:p>
    <w:p w14:paraId="57F2EE25">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5D26CA2F">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投标须知和投标须知前附表</w:t>
      </w:r>
    </w:p>
    <w:p w14:paraId="6303EFB3">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招标项目要求</w:t>
      </w:r>
    </w:p>
    <w:p w14:paraId="4888DE06">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开标、评标和定标须知</w:t>
      </w:r>
    </w:p>
    <w:p w14:paraId="1A8B663B">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投标文件的有效性</w:t>
      </w:r>
    </w:p>
    <w:p w14:paraId="28F63190">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评标办法</w:t>
      </w:r>
    </w:p>
    <w:p w14:paraId="71F9E287">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合同主要条款</w:t>
      </w:r>
    </w:p>
    <w:p w14:paraId="0CDE9300">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投标文件部分格式</w:t>
      </w:r>
    </w:p>
    <w:p w14:paraId="6E89F045">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8.2除8.1内容外，采购人以书面形式发出的对招标文件的澄清或修改内容，均为招标文件的组成部分，对采购人和投标人起约束作用。</w:t>
      </w:r>
    </w:p>
    <w:p w14:paraId="5123E343">
      <w:pPr>
        <w:adjustRightInd w:val="0"/>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8.3上述所列8.1及8.2条内容均以书面文件为准，采购人（招标代理机构）的任何工作人员对投标人所作的任何口头解释、介绍、答复，对采购人和投标人无任何约束力。</w:t>
      </w:r>
    </w:p>
    <w:p w14:paraId="20CB2A6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w:t>
      </w:r>
      <w:r>
        <w:rPr>
          <w:rFonts w:hint="eastAsia" w:ascii="宋体" w:hAnsi="宋体" w:cs="宋体"/>
          <w:b/>
          <w:bCs/>
          <w:color w:val="auto"/>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1787ED36">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9.招标文件的澄清</w:t>
      </w:r>
    </w:p>
    <w:p w14:paraId="7977CD1E">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9.1投标人若对招标文件有任何疑问，应于前附表规定的时间及方式向采购人和代理机构提出。</w:t>
      </w:r>
    </w:p>
    <w:p w14:paraId="7F0C79CD">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9.2无论是采购人根据需要主动对招标文件进行必要澄清，或是根据投标人的要求对招标文件做出澄清，采购人都将答疑；答疑内容是招标文件的组成部分。</w:t>
      </w:r>
    </w:p>
    <w:p w14:paraId="064B704D">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同时将书面澄清文件向所有投标人发送。投标人在收到该澄清文件后应于 一 日内，以书面或传真形式（签署意见并加盖公章）向招标代理机构回函给予确认。过期未回复的，视为默认接收。</w:t>
      </w:r>
    </w:p>
    <w:p w14:paraId="2FFC3CFD">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9.3投标单位在前附表规定时间未提交疑问的，视作默认对本次招标过程中招标文件无异议，采购人对其提出的问题可以不作解释。</w:t>
      </w:r>
    </w:p>
    <w:p w14:paraId="481733FE">
      <w:pPr>
        <w:spacing w:line="360" w:lineRule="auto"/>
        <w:ind w:firstLine="420" w:firstLineChars="200"/>
        <w:textAlignment w:val="baseline"/>
        <w:rPr>
          <w:rFonts w:hint="eastAsia" w:ascii="宋体" w:hAnsi="宋体" w:cs="宋体"/>
          <w:color w:val="auto"/>
          <w:spacing w:val="-4"/>
          <w:szCs w:val="21"/>
          <w:highlight w:val="none"/>
        </w:rPr>
      </w:pPr>
      <w:r>
        <w:rPr>
          <w:rFonts w:hint="eastAsia" w:ascii="宋体" w:hAnsi="宋体" w:cs="宋体"/>
          <w:color w:val="auto"/>
          <w:szCs w:val="21"/>
          <w:highlight w:val="none"/>
        </w:rPr>
        <w:t>9.4</w:t>
      </w:r>
      <w:r>
        <w:rPr>
          <w:rFonts w:hint="eastAsia" w:ascii="宋体" w:hAnsi="宋体" w:cs="宋体"/>
          <w:color w:val="auto"/>
          <w:spacing w:val="-4"/>
          <w:szCs w:val="21"/>
          <w:highlight w:val="none"/>
        </w:rPr>
        <w:t>招标文件澄清、修改、补充等内容均以书面形式明确的内容为准。当招标文件、招标文件的澄清、修改、补充等在同一内容的表述上不一致时，以最后发出的书面文件为准。</w:t>
      </w:r>
    </w:p>
    <w:p w14:paraId="22258E7F">
      <w:pPr>
        <w:spacing w:before="50" w:after="50" w:line="360" w:lineRule="auto"/>
        <w:ind w:firstLine="404" w:firstLineChars="200"/>
        <w:rPr>
          <w:rFonts w:hint="eastAsia" w:ascii="宋体" w:hAnsi="宋体" w:cs="宋体"/>
          <w:color w:val="auto"/>
          <w:spacing w:val="-6"/>
          <w:szCs w:val="21"/>
          <w:highlight w:val="none"/>
        </w:rPr>
      </w:pPr>
      <w:r>
        <w:rPr>
          <w:rFonts w:hint="eastAsia" w:ascii="宋体" w:hAnsi="宋体" w:cs="宋体"/>
          <w:bCs/>
          <w:color w:val="auto"/>
          <w:spacing w:val="-4"/>
          <w:szCs w:val="21"/>
          <w:highlight w:val="none"/>
        </w:rPr>
        <w:t>9.5</w:t>
      </w:r>
      <w:r>
        <w:rPr>
          <w:rFonts w:hint="eastAsia" w:ascii="宋体" w:hAnsi="宋体" w:cs="宋体"/>
          <w:color w:val="auto"/>
          <w:spacing w:val="-6"/>
          <w:szCs w:val="21"/>
          <w:highlight w:val="none"/>
        </w:rPr>
        <w:t>采购人及招标代理机构工作人员向投标人所作的任何口头答复或电话通知一律无效。</w:t>
      </w:r>
    </w:p>
    <w:p w14:paraId="2928A526">
      <w:pPr>
        <w:spacing w:line="360" w:lineRule="auto"/>
        <w:ind w:firstLine="404" w:firstLineChars="200"/>
        <w:textAlignment w:val="baseline"/>
        <w:rPr>
          <w:rFonts w:hint="eastAsia" w:ascii="宋体" w:hAnsi="宋体" w:cs="宋体"/>
          <w:color w:val="auto"/>
          <w:spacing w:val="-4"/>
          <w:szCs w:val="21"/>
          <w:highlight w:val="none"/>
        </w:rPr>
      </w:pPr>
      <w:r>
        <w:rPr>
          <w:rFonts w:hint="eastAsia" w:ascii="宋体" w:hAnsi="宋体" w:cs="宋体"/>
          <w:color w:val="auto"/>
          <w:spacing w:val="-4"/>
          <w:szCs w:val="21"/>
          <w:highlight w:val="none"/>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156F7952">
      <w:pPr>
        <w:pStyle w:val="4"/>
        <w:spacing w:before="120" w:after="120" w:line="360" w:lineRule="auto"/>
        <w:rPr>
          <w:rFonts w:hint="eastAsia" w:ascii="宋体" w:hAnsi="宋体" w:eastAsia="宋体" w:cs="宋体"/>
          <w:color w:val="auto"/>
          <w:sz w:val="21"/>
          <w:szCs w:val="21"/>
          <w:highlight w:val="none"/>
        </w:rPr>
      </w:pPr>
      <w:bookmarkStart w:id="18" w:name="_Toc31250"/>
      <w:bookmarkStart w:id="19" w:name="_Toc274303231"/>
      <w:bookmarkStart w:id="20" w:name="_Toc16783"/>
      <w:bookmarkStart w:id="21" w:name="_Toc16507"/>
      <w:bookmarkStart w:id="22" w:name="_Toc362250689"/>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7A3B9200">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10.</w:t>
      </w:r>
      <w:r>
        <w:rPr>
          <w:rFonts w:hint="eastAsia" w:ascii="宋体" w:hAnsi="宋体" w:cs="宋体"/>
          <w:b/>
          <w:bCs/>
          <w:color w:val="auto"/>
          <w:szCs w:val="21"/>
          <w:highlight w:val="none"/>
        </w:rPr>
        <w:t>投标文件的语言及度量衡单位</w:t>
      </w:r>
    </w:p>
    <w:p w14:paraId="22A17FF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10.1投标文件和与投标有关的所有文件均应使用汉语。</w:t>
      </w:r>
    </w:p>
    <w:p w14:paraId="43C0F5DE">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10.2除工程规范另有规定外，投标文件使用的度量衡单位，均采用中华人民共和国法定计量单位。</w:t>
      </w:r>
    </w:p>
    <w:p w14:paraId="1828B7D5">
      <w:pPr>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11.对投标文件的要求</w:t>
      </w:r>
    </w:p>
    <w:p w14:paraId="22AB2D09">
      <w:pPr>
        <w:pStyle w:val="32"/>
        <w:spacing w:line="360" w:lineRule="auto"/>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11.1投标人应仔细阅读招标文件，了解招标文件的要求，在完全了解招标项目的技术要求和商务要求后，编制投标文件。</w:t>
      </w:r>
    </w:p>
    <w:p w14:paraId="5A0B8FCC">
      <w:pPr>
        <w:pStyle w:val="16"/>
        <w:spacing w:line="360" w:lineRule="auto"/>
        <w:ind w:left="1" w:firstLine="415" w:firstLineChars="198"/>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11.2编制投标文件时，投标人对招标文件中技术及商务要求须逐条逐项作出实质性回答。</w:t>
      </w:r>
    </w:p>
    <w:p w14:paraId="2C199F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在招标文件对技术要求中，投标人必须充分应答和满足用户的强制性的需求，如“★”等，否则将导致废标。</w:t>
      </w:r>
    </w:p>
    <w:p w14:paraId="100680FA">
      <w:pPr>
        <w:spacing w:line="360" w:lineRule="auto"/>
        <w:ind w:firstLine="480"/>
        <w:rPr>
          <w:rFonts w:hint="eastAsia" w:ascii="宋体" w:hAnsi="宋体" w:cs="宋体"/>
          <w:bCs/>
          <w:color w:val="auto"/>
          <w:szCs w:val="21"/>
          <w:highlight w:val="none"/>
        </w:rPr>
      </w:pPr>
      <w:r>
        <w:rPr>
          <w:rFonts w:hint="eastAsia" w:ascii="宋体" w:hAnsi="宋体" w:cs="宋体"/>
          <w:color w:val="auto"/>
          <w:szCs w:val="21"/>
          <w:highlight w:val="none"/>
        </w:rPr>
        <w:t>11.4</w:t>
      </w:r>
      <w:r>
        <w:rPr>
          <w:rFonts w:hint="eastAsia" w:ascii="宋体" w:hAnsi="宋体" w:cs="宋体"/>
          <w:bCs/>
          <w:color w:val="auto"/>
          <w:szCs w:val="21"/>
          <w:highlight w:val="none"/>
        </w:rPr>
        <w:t>投标人应提供证明其拟提供的货物及其辅助服务的合格性及符合招标文件规定的文件，作为其投标文件的一部分。</w:t>
      </w:r>
    </w:p>
    <w:p w14:paraId="3DF61B49">
      <w:pPr>
        <w:spacing w:line="360" w:lineRule="auto"/>
        <w:ind w:firstLine="480"/>
        <w:rPr>
          <w:rFonts w:hint="eastAsia" w:ascii="宋体" w:hAnsi="宋体" w:cs="宋体"/>
          <w:color w:val="auto"/>
          <w:szCs w:val="21"/>
          <w:highlight w:val="none"/>
        </w:rPr>
      </w:pPr>
      <w:r>
        <w:rPr>
          <w:rFonts w:hint="eastAsia" w:ascii="宋体" w:hAnsi="宋体" w:cs="宋体"/>
          <w:bCs/>
          <w:color w:val="auto"/>
          <w:szCs w:val="21"/>
          <w:highlight w:val="none"/>
        </w:rPr>
        <w:t>11.5</w:t>
      </w:r>
      <w:r>
        <w:rPr>
          <w:rFonts w:hint="eastAsia" w:ascii="宋体" w:hAnsi="宋体" w:cs="宋体"/>
          <w:color w:val="auto"/>
          <w:szCs w:val="21"/>
          <w:highlight w:val="none"/>
        </w:rPr>
        <w:t>货物简要说明中对货物和服务原产地的说明，并应有原产地证书证明，进口货物必须有进口产品的商检证明、报关单等资料。</w:t>
      </w:r>
    </w:p>
    <w:p w14:paraId="6CCB9CCC">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11.6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0FF7A5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11.7编制的投标文件对招标文件中有关条款未提出异议的，均被视为接受和同意。</w:t>
      </w:r>
    </w:p>
    <w:p w14:paraId="5A20D133">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12.投标文件的组成</w:t>
      </w:r>
    </w:p>
    <w:p w14:paraId="0A0618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招标文件“投标文件部分格式”所列的内容、格式及其投标人认为有必要提供的其他文件。</w:t>
      </w:r>
    </w:p>
    <w:p w14:paraId="664819D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12.2 </w:t>
      </w:r>
      <w:r>
        <w:rPr>
          <w:rFonts w:hint="eastAsia" w:ascii="宋体" w:hAnsi="宋体" w:cs="宋体"/>
          <w:b/>
          <w:bCs/>
          <w:color w:val="auto"/>
          <w:szCs w:val="21"/>
          <w:highlight w:val="none"/>
        </w:rPr>
        <w:t>投标文件由资格响应文件、商务技术响应文件和报价响应文件组成，以下的“格式”，指的是第八章投标文件格式中的表格；</w:t>
      </w:r>
    </w:p>
    <w:p w14:paraId="49825B22">
      <w:pPr>
        <w:pStyle w:val="20"/>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12.2.1 资格响应文件：</w:t>
      </w:r>
      <w:r>
        <w:rPr>
          <w:rFonts w:hint="eastAsia" w:hAnsi="宋体" w:cs="宋体"/>
          <w:color w:val="auto"/>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color w:val="auto"/>
          <w:highlight w:val="none"/>
        </w:rPr>
        <w:t>应包括下列内容（并不仅限于以下）：（</w:t>
      </w:r>
      <w:r>
        <w:rPr>
          <w:rFonts w:hint="eastAsia" w:hAnsi="宋体" w:cs="宋体"/>
          <w:b/>
          <w:bCs/>
          <w:color w:val="auto"/>
          <w:highlight w:val="none"/>
          <w:u w:val="single"/>
        </w:rPr>
        <w:t>提供的所有证书应在有效期内，过期的文件无效）</w:t>
      </w:r>
    </w:p>
    <w:p w14:paraId="4BC2DD64">
      <w:pPr>
        <w:pStyle w:val="20"/>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（1）有效的营业执照副本等经营资格扫描件或在“国家企业信用信息公示系统”（网址：http://www.gsxt.gov.cn/）上的单位详细信息打印件；</w:t>
      </w:r>
    </w:p>
    <w:p w14:paraId="7E1F113A">
      <w:pPr>
        <w:pStyle w:val="20"/>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（2）义乌市国企采购项目投标承诺书；</w:t>
      </w:r>
    </w:p>
    <w:p w14:paraId="54D2F9FE">
      <w:pPr>
        <w:pStyle w:val="20"/>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（3）法定代表人授权书和被授权人身份证复印件［适用于非法定代表人参加投标的，说明：法定代表人以营业执照载明的人员为准］；</w:t>
      </w:r>
    </w:p>
    <w:p w14:paraId="3F439559">
      <w:pPr>
        <w:pStyle w:val="20"/>
        <w:spacing w:line="360" w:lineRule="auto"/>
        <w:ind w:firstLine="843" w:firstLineChars="400"/>
        <w:rPr>
          <w:rFonts w:hint="eastAsia" w:hAnsi="宋体" w:cs="宋体"/>
          <w:color w:val="auto"/>
          <w:highlight w:val="none"/>
        </w:rPr>
      </w:pPr>
      <w:r>
        <w:rPr>
          <w:rFonts w:hint="eastAsia" w:hAnsi="宋体" w:cs="宋体"/>
          <w:b/>
          <w:bCs/>
          <w:color w:val="auto"/>
          <w:highlight w:val="none"/>
        </w:rPr>
        <w:t>12.2.2 商务技术响应文件</w:t>
      </w:r>
      <w:r>
        <w:rPr>
          <w:rFonts w:hint="eastAsia" w:hAnsi="宋体" w:cs="宋体"/>
          <w:color w:val="auto"/>
          <w:highlight w:val="none"/>
        </w:rPr>
        <w:t>：投标货物、服务符合性的有关证明及技术资料：投标人须提交参投货物的详细技术文件，其形式可以是文字资料、图纸和数据等，证明其拟供货物和服务符合招标文件规定的技术响应文件，作为投标文件的一部分。</w:t>
      </w:r>
      <w:r>
        <w:rPr>
          <w:rFonts w:hint="eastAsia" w:hAnsi="宋体" w:cs="宋体"/>
          <w:b/>
          <w:bCs/>
          <w:color w:val="auto"/>
          <w:highlight w:val="none"/>
        </w:rPr>
        <w:t>应包括下列内容（并不仅限于以下）</w:t>
      </w:r>
    </w:p>
    <w:p w14:paraId="69D977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服务质量承诺书</w:t>
      </w:r>
      <w:r>
        <w:rPr>
          <w:rFonts w:hint="eastAsia" w:ascii="宋体" w:hAnsi="宋体" w:cs="宋体"/>
          <w:color w:val="auto"/>
          <w:szCs w:val="21"/>
          <w:highlight w:val="none"/>
        </w:rPr>
        <w:t>；</w:t>
      </w:r>
    </w:p>
    <w:p w14:paraId="23377E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★（2）规范偏离表；</w:t>
      </w:r>
    </w:p>
    <w:p w14:paraId="709E7C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★（3）设备及工具材料简要说明一览表</w:t>
      </w:r>
      <w:r>
        <w:rPr>
          <w:rFonts w:hint="eastAsia" w:ascii="宋体" w:hAnsi="宋体" w:cs="宋体"/>
          <w:color w:val="auto"/>
          <w:szCs w:val="21"/>
          <w:highlight w:val="none"/>
          <w:lang w:val="en-US" w:eastAsia="zh-CN"/>
        </w:rPr>
        <w:t>；</w:t>
      </w:r>
    </w:p>
    <w:p w14:paraId="3E4E2B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（4）拟投入本项目检测人员一览表；</w:t>
      </w:r>
    </w:p>
    <w:p w14:paraId="2700EA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）根据评审需要、招标文件要求等，投标人自行考虑需提供的资料。</w:t>
      </w:r>
    </w:p>
    <w:p w14:paraId="5A88B533">
      <w:pPr>
        <w:pStyle w:val="20"/>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2731F9AE">
      <w:pPr>
        <w:pStyle w:val="20"/>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12.2.3报价响应文件：应包括下列内容（并不仅限于以下）</w:t>
      </w:r>
    </w:p>
    <w:p w14:paraId="77EB31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（1）开标一览表；</w:t>
      </w:r>
    </w:p>
    <w:p w14:paraId="7711861E">
      <w:pPr>
        <w:pStyle w:val="20"/>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77DA637A">
      <w:pPr>
        <w:pStyle w:val="16"/>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13.投标人资格的有关证明资料</w:t>
      </w:r>
    </w:p>
    <w:p w14:paraId="1ABCB6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13.1投标人应提交证明其有资格参加投标和中标后有能力履行合同的文件，并作为其投标文件的一部分。</w:t>
      </w:r>
    </w:p>
    <w:p w14:paraId="762406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投标人提交的合格性的证明文件应使采购人满意，投标人在投标时应是符合条件的投标人。</w:t>
      </w:r>
    </w:p>
    <w:p w14:paraId="05B07A93">
      <w:pPr>
        <w:pStyle w:val="20"/>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14.投标报价</w:t>
      </w:r>
    </w:p>
    <w:p w14:paraId="2446E959">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14.1投标人应根据国家的有关规定和</w:t>
      </w:r>
      <w:r>
        <w:rPr>
          <w:rFonts w:hint="eastAsia" w:hAnsi="宋体" w:cs="宋体"/>
          <w:b/>
          <w:color w:val="auto"/>
          <w:highlight w:val="none"/>
        </w:rPr>
        <w:t>招标文件要求</w:t>
      </w:r>
      <w:r>
        <w:rPr>
          <w:rFonts w:hint="eastAsia" w:hAnsi="宋体" w:cs="宋体"/>
          <w:color w:val="auto"/>
          <w:highlight w:val="none"/>
        </w:rPr>
        <w:t>并结合企业的实际情况进行投标报价。具体详见招标文件第三章中的商务要求。</w:t>
      </w:r>
    </w:p>
    <w:p w14:paraId="35184DC7">
      <w:pPr>
        <w:pStyle w:val="20"/>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15.投标文件格式</w:t>
      </w:r>
    </w:p>
    <w:p w14:paraId="2F70E72D">
      <w:pPr>
        <w:pStyle w:val="20"/>
        <w:spacing w:line="360" w:lineRule="auto"/>
        <w:ind w:firstLine="422" w:firstLineChars="200"/>
        <w:rPr>
          <w:rFonts w:hint="eastAsia" w:hAnsi="宋体" w:cs="宋体"/>
          <w:b/>
          <w:color w:val="auto"/>
          <w:highlight w:val="none"/>
        </w:rPr>
      </w:pPr>
      <w:r>
        <w:rPr>
          <w:rFonts w:hint="eastAsia" w:hAnsi="宋体" w:cs="宋体"/>
          <w:b/>
          <w:color w:val="auto"/>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33FF9D22">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1FB4315B">
      <w:pPr>
        <w:pStyle w:val="20"/>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16.投标文件编制要求</w:t>
      </w:r>
    </w:p>
    <w:p w14:paraId="3D33C8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16.1投标人应仔细阅读招标文件，了解招标文件的要求，在完全了解招标项目的要求后，编制投标文件。</w:t>
      </w:r>
    </w:p>
    <w:p w14:paraId="0B01FF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16.2在招标文件对技术要求中，投标人必须充分应答和满足用户的强制性的需求，如“★”等，否则将导致无效标。</w:t>
      </w:r>
    </w:p>
    <w:p w14:paraId="64A794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16.3编制的投标文件对招标文件中有关条款未提出异议的，均被视为接受和同意。</w:t>
      </w:r>
    </w:p>
    <w:p w14:paraId="1BEA96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16.4投标人应根据电子投标操作指南按本招标文件规定的格式和顺序编制电子投标文件并进行关联定位。</w:t>
      </w:r>
    </w:p>
    <w:p w14:paraId="74F4A5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16.5由于未按招标文件的规定要求编制投标文件，导致评审小组作出的对投标人的误判，责任由投标人自己承担。</w:t>
      </w:r>
    </w:p>
    <w:p w14:paraId="573F9923">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17.投标有效期</w:t>
      </w:r>
    </w:p>
    <w:p w14:paraId="776F15A0">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17.1 投标文件从开标之日起，投标有效期为60天。</w:t>
      </w:r>
    </w:p>
    <w:p w14:paraId="5B94B051">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17.2 特殊情况下，在原投标有效期截止之前，采购人可要求投标人同意延长有效期，这种要求与答复均应以书面形式提交。</w:t>
      </w:r>
      <w:bookmarkStart w:id="23" w:name="_Toc8254"/>
      <w:bookmarkStart w:id="24" w:name="_Toc274303232"/>
      <w:bookmarkStart w:id="25" w:name="_Toc27009"/>
      <w:bookmarkStart w:id="26" w:name="_Toc362250690"/>
    </w:p>
    <w:p w14:paraId="21B64D71">
      <w:pPr>
        <w:pStyle w:val="4"/>
        <w:spacing w:before="120" w:after="120" w:line="360" w:lineRule="auto"/>
        <w:rPr>
          <w:rFonts w:hint="eastAsia" w:ascii="宋体" w:hAnsi="宋体" w:eastAsia="宋体" w:cs="宋体"/>
          <w:color w:val="auto"/>
          <w:sz w:val="21"/>
          <w:szCs w:val="21"/>
          <w:highlight w:val="none"/>
        </w:rPr>
      </w:pPr>
      <w:bookmarkStart w:id="27" w:name="_Toc9688"/>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6809"/>
      <w:bookmarkStart w:id="29" w:name="_Toc7770"/>
    </w:p>
    <w:p w14:paraId="495B1F8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18.电子投标文件上传的截止时间</w:t>
      </w:r>
    </w:p>
    <w:p w14:paraId="752E5AC5">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日09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0）之前上传投标文件</w:t>
      </w:r>
      <w:r>
        <w:rPr>
          <w:rFonts w:hint="eastAsia" w:ascii="宋体" w:hAnsi="宋体" w:cs="宋体"/>
          <w:b/>
          <w:bCs/>
          <w:color w:val="auto"/>
          <w:szCs w:val="21"/>
          <w:highlight w:val="none"/>
        </w:rPr>
        <w:t>。</w:t>
      </w:r>
    </w:p>
    <w:p w14:paraId="31A40F85">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投标文件的补充、修改与撤回</w:t>
      </w:r>
    </w:p>
    <w:p w14:paraId="7A8CFF68">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19.1投标人在“义乌市阳光招标采购平台”上提交投标文件以后，在规定的投标截止时间之前，可以重新补充修改或撤回已上传的投标文件，补充、修改的内容为投标文件的组成部分。</w:t>
      </w:r>
    </w:p>
    <w:p w14:paraId="17B4463D">
      <w:pPr>
        <w:pStyle w:val="16"/>
        <w:spacing w:line="360" w:lineRule="auto"/>
        <w:ind w:firstLine="411" w:firstLineChars="196"/>
        <w:rPr>
          <w:rFonts w:hint="eastAsia" w:ascii="宋体" w:hAnsi="宋体" w:cs="宋体"/>
          <w:color w:val="auto"/>
          <w:spacing w:val="-6"/>
          <w:sz w:val="21"/>
          <w:szCs w:val="21"/>
          <w:highlight w:val="none"/>
        </w:rPr>
      </w:pPr>
      <w:r>
        <w:rPr>
          <w:rFonts w:hint="eastAsia" w:ascii="宋体" w:hAnsi="宋体" w:cs="宋体"/>
          <w:color w:val="auto"/>
          <w:sz w:val="21"/>
          <w:szCs w:val="21"/>
          <w:highlight w:val="none"/>
        </w:rPr>
        <w:t>19.2在投标截止时间之后，</w:t>
      </w:r>
      <w:r>
        <w:rPr>
          <w:rFonts w:hint="eastAsia" w:ascii="宋体" w:hAnsi="宋体" w:cs="宋体"/>
          <w:color w:val="auto"/>
          <w:spacing w:val="-6"/>
          <w:sz w:val="21"/>
          <w:szCs w:val="21"/>
          <w:highlight w:val="none"/>
        </w:rPr>
        <w:t>投标人不得对其投标做任何修改。</w:t>
      </w:r>
    </w:p>
    <w:p w14:paraId="735E1099">
      <w:pPr>
        <w:pStyle w:val="20"/>
        <w:spacing w:line="360" w:lineRule="auto"/>
        <w:ind w:firstLine="396" w:firstLineChars="200"/>
        <w:rPr>
          <w:rFonts w:hint="eastAsia" w:hAnsi="宋体" w:cs="宋体"/>
          <w:color w:val="auto"/>
          <w:spacing w:val="-6"/>
          <w:highlight w:val="none"/>
        </w:rPr>
      </w:pPr>
      <w:r>
        <w:rPr>
          <w:rFonts w:hint="eastAsia" w:hAnsi="宋体" w:cs="宋体"/>
          <w:color w:val="auto"/>
          <w:spacing w:val="-6"/>
          <w:highlight w:val="none"/>
        </w:rPr>
        <w:t>19.3从投标截止时间至投标人在投标书格式中确定的投标有效期期满这段时间内，投标人不得撤回其投标，否则将通报市信用管理部门，列入严重失信名单。</w:t>
      </w:r>
    </w:p>
    <w:p w14:paraId="38206192">
      <w:pPr>
        <w:pStyle w:val="20"/>
        <w:spacing w:line="360" w:lineRule="auto"/>
        <w:ind w:firstLine="422" w:firstLineChars="200"/>
        <w:rPr>
          <w:rFonts w:hint="eastAsia" w:hAnsi="宋体" w:cs="宋体"/>
          <w:b/>
          <w:color w:val="auto"/>
          <w:highlight w:val="none"/>
        </w:rPr>
      </w:pPr>
      <w:r>
        <w:rPr>
          <w:rFonts w:hint="eastAsia" w:hAnsi="宋体" w:cs="宋体"/>
          <w:b/>
          <w:color w:val="auto"/>
          <w:highlight w:val="none"/>
        </w:rPr>
        <w:t>20.投标文件解密</w:t>
      </w:r>
    </w:p>
    <w:p w14:paraId="677E51A4">
      <w:pPr>
        <w:pStyle w:val="20"/>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1583DF41">
      <w:pPr>
        <w:shd w:val="clea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169B6CA5">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1D9D3D84">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3F71983C">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6877C734">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2C8E900D">
      <w:pPr>
        <w:shd w:val="clea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6475B416">
      <w:pPr>
        <w:shd w:val="clea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p w14:paraId="56B60023">
      <w:pPr>
        <w:snapToGrid w:val="0"/>
        <w:spacing w:line="360" w:lineRule="auto"/>
        <w:ind w:firstLine="413" w:firstLineChars="196"/>
        <w:outlineLvl w:val="1"/>
        <w:rPr>
          <w:rFonts w:ascii="宋体" w:hAnsi="宋体" w:cs="宋体"/>
          <w:b/>
          <w:bCs/>
          <w:color w:val="auto"/>
          <w:szCs w:val="21"/>
          <w:highlight w:val="none"/>
        </w:rPr>
      </w:pPr>
      <w:bookmarkStart w:id="30" w:name="_Toc20692"/>
      <w:r>
        <w:rPr>
          <w:rFonts w:hint="eastAsia" w:ascii="宋体" w:hAnsi="宋体" w:cs="宋体"/>
          <w:b/>
          <w:bCs/>
          <w:color w:val="auto"/>
          <w:szCs w:val="21"/>
          <w:highlight w:val="none"/>
        </w:rPr>
        <w:t>五、</w:t>
      </w:r>
      <w:bookmarkEnd w:id="28"/>
      <w:bookmarkEnd w:id="29"/>
      <w:r>
        <w:rPr>
          <w:rFonts w:hint="eastAsia" w:ascii="宋体" w:hAnsi="宋体" w:cs="宋体"/>
          <w:b/>
          <w:bCs/>
          <w:color w:val="auto"/>
          <w:szCs w:val="21"/>
          <w:highlight w:val="none"/>
        </w:rPr>
        <w:t>费用缴纳</w:t>
      </w:r>
      <w:bookmarkEnd w:id="30"/>
    </w:p>
    <w:p w14:paraId="3874D09A">
      <w:pPr>
        <w:spacing w:line="360" w:lineRule="auto"/>
        <w:ind w:firstLine="435"/>
        <w:rPr>
          <w:rFonts w:hint="eastAsia" w:ascii="宋体" w:hAnsi="宋体" w:cs="宋体"/>
          <w:color w:val="auto"/>
          <w:spacing w:val="-6"/>
          <w:szCs w:val="21"/>
          <w:highlight w:val="none"/>
        </w:rPr>
      </w:pPr>
      <w:r>
        <w:rPr>
          <w:rFonts w:hint="eastAsia" w:ascii="宋体" w:hAnsi="宋体" w:cs="宋体"/>
          <w:color w:val="auto"/>
          <w:spacing w:val="-6"/>
          <w:szCs w:val="21"/>
          <w:highlight w:val="none"/>
        </w:rPr>
        <w:t>1.招标代理服务费于中标通知书发送前按照</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lang w:val="en-US" w:eastAsia="zh-CN"/>
        </w:rPr>
        <w:t>金额</w:t>
      </w:r>
      <w:r>
        <w:rPr>
          <w:rFonts w:hint="eastAsia" w:ascii="宋体" w:hAnsi="宋体" w:cs="宋体"/>
          <w:color w:val="auto"/>
          <w:spacing w:val="-6"/>
          <w:szCs w:val="21"/>
          <w:highlight w:val="none"/>
        </w:rPr>
        <w:t>向中标方收取。单宗招标代理服务费不足3000元按3000元收取。</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335"/>
        <w:gridCol w:w="3967"/>
      </w:tblGrid>
      <w:tr w14:paraId="7D07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605CBE63">
            <w:pPr>
              <w:pStyle w:val="20"/>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中标金额（万元）</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4C10EB2">
            <w:pPr>
              <w:pStyle w:val="20"/>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收费标准</w:t>
            </w:r>
          </w:p>
        </w:tc>
        <w:tc>
          <w:tcPr>
            <w:tcW w:w="3967" w:type="dxa"/>
            <w:tcBorders>
              <w:top w:val="single" w:color="auto" w:sz="4" w:space="0"/>
              <w:left w:val="single" w:color="auto" w:sz="4" w:space="0"/>
              <w:bottom w:val="single" w:color="auto" w:sz="4" w:space="0"/>
              <w:right w:val="single" w:color="auto" w:sz="4" w:space="0"/>
            </w:tcBorders>
            <w:noWrap w:val="0"/>
            <w:vAlign w:val="center"/>
          </w:tcPr>
          <w:p w14:paraId="1395F3AA">
            <w:pPr>
              <w:pStyle w:val="20"/>
              <w:shd w:val="clear"/>
              <w:spacing w:line="360" w:lineRule="auto"/>
              <w:ind w:firstLine="48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r>
      <w:tr w14:paraId="7126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9D66168">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以下</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A682F68">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967" w:type="dxa"/>
            <w:vMerge w:val="restart"/>
            <w:tcBorders>
              <w:top w:val="single" w:color="auto" w:sz="4" w:space="0"/>
              <w:left w:val="single" w:color="auto" w:sz="4" w:space="0"/>
              <w:right w:val="single" w:color="auto" w:sz="4" w:space="0"/>
            </w:tcBorders>
            <w:noWrap w:val="0"/>
            <w:vAlign w:val="center"/>
          </w:tcPr>
          <w:p w14:paraId="56272A90">
            <w:pPr>
              <w:pStyle w:val="20"/>
              <w:shd w:val="clea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招标服务采用差额定率累进法计算，向中标方单向收取。</w:t>
            </w:r>
          </w:p>
          <w:p w14:paraId="7B57D21E">
            <w:pPr>
              <w:pStyle w:val="20"/>
              <w:shd w:val="clea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例：中标金额为1000万。服务费=100万×1.5%+40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万×0.8%+500万×0.45%=6.95万</w:t>
            </w:r>
          </w:p>
          <w:p w14:paraId="1F83F8CD">
            <w:pPr>
              <w:shd w:val="clea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服务招标服务费最高300万元。</w:t>
            </w:r>
          </w:p>
        </w:tc>
      </w:tr>
      <w:tr w14:paraId="02E6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59351A9D">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100-500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15E55CF">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3967" w:type="dxa"/>
            <w:vMerge w:val="continue"/>
            <w:tcBorders>
              <w:left w:val="single" w:color="auto" w:sz="4" w:space="0"/>
              <w:right w:val="single" w:color="auto" w:sz="4" w:space="0"/>
            </w:tcBorders>
            <w:noWrap w:val="0"/>
            <w:vAlign w:val="center"/>
          </w:tcPr>
          <w:p w14:paraId="03423EC8">
            <w:pPr>
              <w:pStyle w:val="20"/>
              <w:shd w:val="clear"/>
              <w:spacing w:line="360" w:lineRule="auto"/>
              <w:ind w:firstLine="480"/>
              <w:jc w:val="center"/>
              <w:rPr>
                <w:rFonts w:hint="eastAsia" w:ascii="宋体" w:hAnsi="宋体" w:eastAsia="宋体" w:cs="宋体"/>
                <w:color w:val="auto"/>
                <w:highlight w:val="none"/>
              </w:rPr>
            </w:pPr>
          </w:p>
        </w:tc>
      </w:tr>
      <w:tr w14:paraId="470F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01FC5811">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500-1000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E95B476">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3967" w:type="dxa"/>
            <w:vMerge w:val="continue"/>
            <w:tcBorders>
              <w:left w:val="single" w:color="auto" w:sz="4" w:space="0"/>
              <w:right w:val="single" w:color="auto" w:sz="4" w:space="0"/>
            </w:tcBorders>
            <w:noWrap w:val="0"/>
            <w:vAlign w:val="center"/>
          </w:tcPr>
          <w:p w14:paraId="55C41805">
            <w:pPr>
              <w:pStyle w:val="20"/>
              <w:shd w:val="clear"/>
              <w:spacing w:line="360" w:lineRule="auto"/>
              <w:ind w:firstLine="480"/>
              <w:jc w:val="center"/>
              <w:rPr>
                <w:rFonts w:hint="eastAsia" w:ascii="宋体" w:hAnsi="宋体" w:eastAsia="宋体" w:cs="宋体"/>
                <w:color w:val="auto"/>
                <w:highlight w:val="none"/>
              </w:rPr>
            </w:pPr>
          </w:p>
        </w:tc>
      </w:tr>
      <w:tr w14:paraId="0F2B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7DFA0B6B">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1000-5000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216297A">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3967" w:type="dxa"/>
            <w:vMerge w:val="continue"/>
            <w:tcBorders>
              <w:left w:val="single" w:color="auto" w:sz="4" w:space="0"/>
              <w:right w:val="single" w:color="auto" w:sz="4" w:space="0"/>
            </w:tcBorders>
            <w:noWrap w:val="0"/>
            <w:vAlign w:val="center"/>
          </w:tcPr>
          <w:p w14:paraId="2D4C4E79">
            <w:pPr>
              <w:pStyle w:val="20"/>
              <w:shd w:val="clear"/>
              <w:spacing w:line="360" w:lineRule="auto"/>
              <w:ind w:firstLine="480"/>
              <w:jc w:val="center"/>
              <w:rPr>
                <w:rFonts w:hint="eastAsia" w:ascii="宋体" w:hAnsi="宋体" w:eastAsia="宋体" w:cs="宋体"/>
                <w:color w:val="auto"/>
                <w:highlight w:val="none"/>
              </w:rPr>
            </w:pPr>
          </w:p>
        </w:tc>
      </w:tr>
      <w:tr w14:paraId="543C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353CBA2C">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5000-10000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E65C3DC">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3967" w:type="dxa"/>
            <w:vMerge w:val="continue"/>
            <w:tcBorders>
              <w:left w:val="single" w:color="auto" w:sz="4" w:space="0"/>
              <w:right w:val="single" w:color="auto" w:sz="4" w:space="0"/>
            </w:tcBorders>
            <w:noWrap w:val="0"/>
            <w:vAlign w:val="center"/>
          </w:tcPr>
          <w:p w14:paraId="3CDCF08E">
            <w:pPr>
              <w:pStyle w:val="20"/>
              <w:shd w:val="clear"/>
              <w:spacing w:line="360" w:lineRule="auto"/>
              <w:ind w:firstLine="480"/>
              <w:jc w:val="center"/>
              <w:rPr>
                <w:rFonts w:hint="eastAsia" w:ascii="宋体" w:hAnsi="宋体" w:eastAsia="宋体" w:cs="宋体"/>
                <w:color w:val="auto"/>
                <w:highlight w:val="none"/>
              </w:rPr>
            </w:pPr>
          </w:p>
        </w:tc>
      </w:tr>
      <w:tr w14:paraId="56B1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7D3B9180">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42DD91A">
            <w:pPr>
              <w:pStyle w:val="20"/>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0.05%</w:t>
            </w:r>
          </w:p>
        </w:tc>
        <w:tc>
          <w:tcPr>
            <w:tcW w:w="3967" w:type="dxa"/>
            <w:vMerge w:val="continue"/>
            <w:tcBorders>
              <w:left w:val="single" w:color="auto" w:sz="4" w:space="0"/>
              <w:right w:val="single" w:color="auto" w:sz="4" w:space="0"/>
            </w:tcBorders>
            <w:noWrap w:val="0"/>
            <w:vAlign w:val="center"/>
          </w:tcPr>
          <w:p w14:paraId="73AAB8AB">
            <w:pPr>
              <w:pStyle w:val="20"/>
              <w:shd w:val="clear"/>
              <w:spacing w:line="360" w:lineRule="auto"/>
              <w:ind w:firstLine="480"/>
              <w:jc w:val="center"/>
              <w:rPr>
                <w:rFonts w:hint="eastAsia" w:ascii="宋体" w:hAnsi="宋体" w:eastAsia="宋体" w:cs="宋体"/>
                <w:color w:val="auto"/>
                <w:highlight w:val="none"/>
              </w:rPr>
            </w:pPr>
          </w:p>
        </w:tc>
      </w:tr>
      <w:tr w14:paraId="6875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46EDE981">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BA8ABD8">
            <w:pPr>
              <w:pStyle w:val="20"/>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0.035%</w:t>
            </w:r>
          </w:p>
        </w:tc>
        <w:tc>
          <w:tcPr>
            <w:tcW w:w="3967" w:type="dxa"/>
            <w:vMerge w:val="continue"/>
            <w:tcBorders>
              <w:left w:val="single" w:color="auto" w:sz="4" w:space="0"/>
              <w:right w:val="single" w:color="auto" w:sz="4" w:space="0"/>
            </w:tcBorders>
            <w:noWrap w:val="0"/>
            <w:vAlign w:val="center"/>
          </w:tcPr>
          <w:p w14:paraId="2384B66D">
            <w:pPr>
              <w:pStyle w:val="20"/>
              <w:shd w:val="clear"/>
              <w:spacing w:line="360" w:lineRule="auto"/>
              <w:ind w:firstLine="480"/>
              <w:jc w:val="center"/>
              <w:rPr>
                <w:rFonts w:hint="eastAsia" w:ascii="宋体" w:hAnsi="宋体" w:eastAsia="宋体" w:cs="宋体"/>
                <w:color w:val="auto"/>
                <w:highlight w:val="none"/>
              </w:rPr>
            </w:pPr>
          </w:p>
        </w:tc>
      </w:tr>
      <w:tr w14:paraId="064A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18B4D3F4">
            <w:pPr>
              <w:pStyle w:val="20"/>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0DA017C">
            <w:pPr>
              <w:pStyle w:val="20"/>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0.008%</w:t>
            </w:r>
          </w:p>
        </w:tc>
        <w:tc>
          <w:tcPr>
            <w:tcW w:w="3967" w:type="dxa"/>
            <w:vMerge w:val="continue"/>
            <w:tcBorders>
              <w:left w:val="single" w:color="auto" w:sz="4" w:space="0"/>
              <w:right w:val="single" w:color="auto" w:sz="4" w:space="0"/>
            </w:tcBorders>
            <w:noWrap w:val="0"/>
            <w:vAlign w:val="center"/>
          </w:tcPr>
          <w:p w14:paraId="7251835A">
            <w:pPr>
              <w:pStyle w:val="20"/>
              <w:shd w:val="clear"/>
              <w:spacing w:line="360" w:lineRule="auto"/>
              <w:ind w:firstLine="480"/>
              <w:jc w:val="center"/>
              <w:rPr>
                <w:rFonts w:hint="eastAsia" w:ascii="宋体" w:hAnsi="宋体" w:eastAsia="宋体" w:cs="宋体"/>
                <w:color w:val="auto"/>
                <w:highlight w:val="none"/>
              </w:rPr>
            </w:pPr>
          </w:p>
        </w:tc>
      </w:tr>
      <w:tr w14:paraId="0604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7A15530E">
            <w:pPr>
              <w:pStyle w:val="20"/>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3E210D1">
            <w:pPr>
              <w:pStyle w:val="20"/>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0.006%</w:t>
            </w:r>
          </w:p>
        </w:tc>
        <w:tc>
          <w:tcPr>
            <w:tcW w:w="3967" w:type="dxa"/>
            <w:vMerge w:val="continue"/>
            <w:tcBorders>
              <w:left w:val="single" w:color="auto" w:sz="4" w:space="0"/>
              <w:right w:val="single" w:color="auto" w:sz="4" w:space="0"/>
            </w:tcBorders>
            <w:noWrap w:val="0"/>
            <w:vAlign w:val="center"/>
          </w:tcPr>
          <w:p w14:paraId="0049C045">
            <w:pPr>
              <w:pStyle w:val="20"/>
              <w:shd w:val="clear"/>
              <w:spacing w:line="360" w:lineRule="auto"/>
              <w:ind w:firstLine="480"/>
              <w:jc w:val="center"/>
              <w:rPr>
                <w:rFonts w:hint="eastAsia" w:ascii="宋体" w:hAnsi="宋体" w:eastAsia="宋体" w:cs="宋体"/>
                <w:color w:val="auto"/>
                <w:highlight w:val="none"/>
              </w:rPr>
            </w:pPr>
          </w:p>
        </w:tc>
      </w:tr>
      <w:tr w14:paraId="6C23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041A390E">
            <w:pPr>
              <w:pStyle w:val="20"/>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w:t>
            </w:r>
            <w:r>
              <w:rPr>
                <w:rFonts w:hint="eastAsia" w:ascii="宋体" w:hAnsi="宋体" w:eastAsia="宋体" w:cs="宋体"/>
                <w:color w:val="auto"/>
                <w:highlight w:val="none"/>
                <w:lang w:val="en-US" w:eastAsia="zh-CN"/>
              </w:rPr>
              <w:t>以上</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0A91050">
            <w:pPr>
              <w:pStyle w:val="20"/>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0.004%</w:t>
            </w:r>
          </w:p>
        </w:tc>
        <w:tc>
          <w:tcPr>
            <w:tcW w:w="3967" w:type="dxa"/>
            <w:vMerge w:val="continue"/>
            <w:tcBorders>
              <w:left w:val="single" w:color="auto" w:sz="4" w:space="0"/>
              <w:bottom w:val="single" w:color="auto" w:sz="4" w:space="0"/>
              <w:right w:val="single" w:color="auto" w:sz="4" w:space="0"/>
            </w:tcBorders>
            <w:noWrap w:val="0"/>
            <w:vAlign w:val="center"/>
          </w:tcPr>
          <w:p w14:paraId="3E735874">
            <w:pPr>
              <w:pStyle w:val="20"/>
              <w:shd w:val="clear"/>
              <w:spacing w:line="360" w:lineRule="auto"/>
              <w:ind w:firstLine="480"/>
              <w:jc w:val="center"/>
              <w:rPr>
                <w:rFonts w:hint="eastAsia" w:ascii="宋体" w:hAnsi="宋体" w:eastAsia="宋体" w:cs="宋体"/>
                <w:color w:val="auto"/>
                <w:highlight w:val="none"/>
              </w:rPr>
            </w:pPr>
          </w:p>
        </w:tc>
      </w:tr>
    </w:tbl>
    <w:p w14:paraId="44B534FC">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服务费汇至：</w:t>
      </w:r>
    </w:p>
    <w:p w14:paraId="6CE6149B">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银行账号名称：义乌产权交易所有限公司</w:t>
      </w:r>
    </w:p>
    <w:p w14:paraId="27924F7B">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银行账号：1208020009045009586 </w:t>
      </w:r>
    </w:p>
    <w:p w14:paraId="441EB520">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开户银行：中国工商银行义乌分行</w:t>
      </w:r>
    </w:p>
    <w:p w14:paraId="09FC6C20">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3325"/>
      </w:tblGrid>
      <w:tr w14:paraId="7D82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9D1F5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01AD546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5709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825F6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2F27CC36">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57A7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F9DEA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39D708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0093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1CE2E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2A23F8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22BF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EE075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4924E3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58E7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FBB59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28BCF1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501E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8041D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439C49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1FEA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B7E75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0AE22A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5026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D9AEB5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5AA4E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6F606121">
      <w:pPr>
        <w:spacing w:line="480" w:lineRule="exact"/>
        <w:ind w:firstLine="396" w:firstLineChars="200"/>
        <w:rPr>
          <w:rFonts w:ascii="宋体" w:hAnsi="宋体" w:cs="宋体"/>
          <w:b/>
          <w:bCs/>
          <w:color w:val="auto"/>
          <w:szCs w:val="21"/>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p>
    <w:p w14:paraId="6128AAE0">
      <w:pPr>
        <w:pStyle w:val="4"/>
        <w:spacing w:before="120" w:after="120" w:line="360" w:lineRule="auto"/>
        <w:rPr>
          <w:rFonts w:hint="eastAsia" w:ascii="宋体" w:hAnsi="宋体" w:eastAsia="宋体" w:cs="宋体"/>
          <w:color w:val="auto"/>
          <w:sz w:val="21"/>
          <w:szCs w:val="21"/>
          <w:highlight w:val="none"/>
        </w:rPr>
      </w:pPr>
      <w:bookmarkStart w:id="31" w:name="_Toc1049"/>
      <w:r>
        <w:rPr>
          <w:rFonts w:hint="eastAsia" w:ascii="宋体" w:hAnsi="宋体" w:eastAsia="宋体" w:cs="宋体"/>
          <w:color w:val="auto"/>
          <w:sz w:val="21"/>
          <w:szCs w:val="21"/>
          <w:highlight w:val="none"/>
        </w:rPr>
        <w:t>六、其它</w:t>
      </w:r>
      <w:bookmarkEnd w:id="31"/>
    </w:p>
    <w:p w14:paraId="2BD8464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本招标文件解释权归采购人。</w:t>
      </w:r>
    </w:p>
    <w:p w14:paraId="136269C2">
      <w:pPr>
        <w:pStyle w:val="3"/>
        <w:tabs>
          <w:tab w:val="left" w:pos="360"/>
        </w:tabs>
        <w:spacing w:line="240" w:lineRule="exact"/>
        <w:jc w:val="center"/>
        <w:rPr>
          <w:rFonts w:hint="eastAsia"/>
          <w:color w:val="auto"/>
          <w:sz w:val="36"/>
          <w:highlight w:val="none"/>
        </w:rPr>
      </w:pPr>
      <w:r>
        <w:rPr>
          <w:rFonts w:hint="eastAsia"/>
          <w:color w:val="auto"/>
          <w:sz w:val="36"/>
          <w:highlight w:val="none"/>
        </w:rPr>
        <w:br w:type="page"/>
      </w:r>
      <w:bookmarkStart w:id="32" w:name="_Toc15696"/>
      <w:r>
        <w:rPr>
          <w:rFonts w:hint="eastAsia"/>
          <w:color w:val="auto"/>
          <w:sz w:val="36"/>
          <w:highlight w:val="none"/>
        </w:rPr>
        <w:t>第三章  招标项目要求</w:t>
      </w:r>
      <w:bookmarkEnd w:id="32"/>
    </w:p>
    <w:p w14:paraId="1A49F037">
      <w:pPr>
        <w:spacing w:line="360" w:lineRule="auto"/>
        <w:outlineLvl w:val="1"/>
        <w:rPr>
          <w:rFonts w:hint="default" w:ascii="宋体" w:hAnsi="宋体" w:eastAsia="宋体" w:cs="宋体"/>
          <w:b/>
          <w:bCs/>
          <w:color w:val="auto"/>
          <w:szCs w:val="21"/>
          <w:highlight w:val="none"/>
          <w:lang w:val="en-US" w:eastAsia="zh-CN"/>
        </w:rPr>
      </w:pPr>
      <w:bookmarkStart w:id="33" w:name="_Toc2438"/>
      <w:bookmarkStart w:id="34" w:name="_Toc31263"/>
      <w:bookmarkStart w:id="35" w:name="_Toc28650"/>
      <w:bookmarkStart w:id="36" w:name="_Toc25640"/>
      <w:bookmarkStart w:id="37" w:name="_Toc20218"/>
      <w:bookmarkStart w:id="38" w:name="_Toc32053"/>
      <w:bookmarkStart w:id="39" w:name="_Toc22256"/>
      <w:bookmarkStart w:id="40" w:name="_Toc254507067"/>
      <w:bookmarkStart w:id="41" w:name="_Toc7717"/>
      <w:r>
        <w:rPr>
          <w:rFonts w:hint="eastAsia" w:ascii="宋体" w:hAnsi="宋体" w:cs="宋体"/>
          <w:b/>
          <w:bCs/>
          <w:color w:val="auto"/>
          <w:szCs w:val="21"/>
          <w:highlight w:val="none"/>
        </w:rPr>
        <w:t>一、</w:t>
      </w:r>
      <w:r>
        <w:rPr>
          <w:rFonts w:hint="eastAsia" w:ascii="宋体" w:hAnsi="宋体" w:cs="宋体"/>
          <w:b/>
          <w:bCs/>
          <w:color w:val="auto"/>
          <w:szCs w:val="21"/>
          <w:highlight w:val="none"/>
          <w:lang w:val="en-US" w:eastAsia="zh-CN"/>
        </w:rPr>
        <w:t>项目基本情况</w:t>
      </w:r>
      <w:bookmarkEnd w:id="33"/>
    </w:p>
    <w:p w14:paraId="20BCB8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b w:val="0"/>
          <w:bCs w:val="0"/>
          <w:color w:val="auto"/>
          <w:szCs w:val="21"/>
          <w:highlight w:val="none"/>
          <w:lang w:val="en-US" w:eastAsia="zh-CN"/>
        </w:rPr>
      </w:pPr>
      <w:r>
        <w:rPr>
          <w:rFonts w:hint="eastAsia"/>
          <w:b w:val="0"/>
          <w:bCs w:val="0"/>
          <w:color w:val="auto"/>
          <w:szCs w:val="21"/>
          <w:highlight w:val="none"/>
          <w:lang w:val="en-US" w:eastAsia="zh-CN"/>
        </w:rPr>
        <w:t>因工作需要，开展2026年度环境监测，内容包括填埋场的生产废水、地下水、雨水口、废水比对、污水站废气、填埋废气、无组织废气、噪声等。</w:t>
      </w:r>
    </w:p>
    <w:p w14:paraId="1A22E9F0">
      <w:pPr>
        <w:numPr>
          <w:ilvl w:val="0"/>
          <w:numId w:val="0"/>
        </w:numPr>
        <w:spacing w:line="360" w:lineRule="auto"/>
        <w:outlineLvl w:val="1"/>
        <w:rPr>
          <w:rFonts w:hint="default" w:ascii="宋体" w:hAnsi="宋体" w:eastAsia="宋体" w:cs="宋体"/>
          <w:b/>
          <w:bCs/>
          <w:color w:val="auto"/>
          <w:szCs w:val="21"/>
          <w:highlight w:val="none"/>
          <w:lang w:val="en-US" w:eastAsia="zh-CN"/>
        </w:rPr>
      </w:pPr>
      <w:bookmarkStart w:id="42" w:name="_Toc10885"/>
      <w:r>
        <w:rPr>
          <w:rFonts w:hint="eastAsia" w:ascii="宋体" w:hAnsi="宋体" w:eastAsia="宋体" w:cs="宋体"/>
          <w:b/>
          <w:bCs/>
          <w:color w:val="auto"/>
          <w:kern w:val="2"/>
          <w:sz w:val="21"/>
          <w:szCs w:val="21"/>
          <w:highlight w:val="none"/>
          <w:lang w:val="en-US" w:eastAsia="zh-CN" w:bidi="ar-SA"/>
        </w:rPr>
        <w:t>二、</w:t>
      </w:r>
      <w:r>
        <w:rPr>
          <w:rFonts w:hint="eastAsia" w:ascii="宋体" w:hAnsi="宋体" w:cs="宋体"/>
          <w:b/>
          <w:bCs/>
          <w:color w:val="auto"/>
          <w:szCs w:val="21"/>
          <w:highlight w:val="none"/>
          <w:lang w:val="en-US" w:eastAsia="zh-CN"/>
        </w:rPr>
        <w:t>环境监测服务项目要求</w:t>
      </w:r>
      <w:bookmarkEnd w:id="42"/>
    </w:p>
    <w:bookmarkEnd w:id="34"/>
    <w:bookmarkEnd w:id="35"/>
    <w:bookmarkEnd w:id="36"/>
    <w:bookmarkEnd w:id="37"/>
    <w:bookmarkEnd w:id="38"/>
    <w:bookmarkEnd w:id="39"/>
    <w:tbl>
      <w:tblPr>
        <w:tblStyle w:val="38"/>
        <w:tblW w:w="8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740"/>
        <w:gridCol w:w="1993"/>
        <w:gridCol w:w="934"/>
        <w:gridCol w:w="943"/>
        <w:gridCol w:w="1318"/>
        <w:gridCol w:w="1446"/>
      </w:tblGrid>
      <w:tr w14:paraId="4244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trPr>
        <w:tc>
          <w:tcPr>
            <w:tcW w:w="1740" w:type="dxa"/>
            <w:tcBorders>
              <w:tl2br w:val="nil"/>
              <w:tr2bl w:val="nil"/>
            </w:tcBorders>
            <w:noWrap w:val="0"/>
            <w:vAlign w:val="center"/>
          </w:tcPr>
          <w:p w14:paraId="5A7B3D0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bookmarkStart w:id="43" w:name="_Toc4338"/>
            <w:r>
              <w:rPr>
                <w:rFonts w:hint="eastAsia" w:ascii="宋体" w:hAnsi="宋体" w:eastAsia="宋体" w:cs="宋体"/>
                <w:i w:val="0"/>
                <w:color w:val="auto"/>
                <w:kern w:val="0"/>
                <w:sz w:val="22"/>
                <w:szCs w:val="22"/>
                <w:highlight w:val="none"/>
                <w:u w:val="none"/>
                <w:lang w:val="en-US" w:eastAsia="zh-CN" w:bidi="ar"/>
              </w:rPr>
              <w:t>测试类型</w:t>
            </w:r>
          </w:p>
        </w:tc>
        <w:tc>
          <w:tcPr>
            <w:tcW w:w="1993" w:type="dxa"/>
            <w:tcBorders>
              <w:tl2br w:val="nil"/>
              <w:tr2bl w:val="nil"/>
            </w:tcBorders>
            <w:noWrap w:val="0"/>
            <w:vAlign w:val="center"/>
          </w:tcPr>
          <w:p w14:paraId="474C52CE">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项目明细</w:t>
            </w:r>
          </w:p>
        </w:tc>
        <w:tc>
          <w:tcPr>
            <w:tcW w:w="934" w:type="dxa"/>
            <w:tcBorders>
              <w:tl2br w:val="nil"/>
              <w:tr2bl w:val="nil"/>
            </w:tcBorders>
            <w:noWrap w:val="0"/>
            <w:vAlign w:val="center"/>
          </w:tcPr>
          <w:p w14:paraId="4373491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kern w:val="0"/>
                <w:sz w:val="22"/>
                <w:szCs w:val="22"/>
                <w:highlight w:val="none"/>
                <w:lang w:bidi="ar"/>
              </w:rPr>
              <w:t>点位数</w:t>
            </w:r>
          </w:p>
        </w:tc>
        <w:tc>
          <w:tcPr>
            <w:tcW w:w="943" w:type="dxa"/>
            <w:tcBorders>
              <w:tl2br w:val="nil"/>
              <w:tr2bl w:val="nil"/>
            </w:tcBorders>
            <w:noWrap w:val="0"/>
            <w:vAlign w:val="center"/>
          </w:tcPr>
          <w:p w14:paraId="74F69CF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kern w:val="0"/>
                <w:sz w:val="22"/>
                <w:szCs w:val="22"/>
                <w:highlight w:val="none"/>
                <w:lang w:val="en-US" w:eastAsia="zh-CN" w:bidi="ar"/>
              </w:rPr>
              <w:t>取样数量/点位</w:t>
            </w:r>
          </w:p>
        </w:tc>
        <w:tc>
          <w:tcPr>
            <w:tcW w:w="1318" w:type="dxa"/>
            <w:tcBorders>
              <w:tl2br w:val="nil"/>
              <w:tr2bl w:val="nil"/>
            </w:tcBorders>
            <w:noWrap w:val="0"/>
            <w:vAlign w:val="center"/>
          </w:tcPr>
          <w:p w14:paraId="036BE5D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kern w:val="0"/>
                <w:sz w:val="22"/>
                <w:szCs w:val="22"/>
                <w:highlight w:val="none"/>
                <w:lang w:bidi="ar"/>
              </w:rPr>
              <w:t>检测频次</w:t>
            </w:r>
          </w:p>
        </w:tc>
        <w:tc>
          <w:tcPr>
            <w:tcW w:w="1446" w:type="dxa"/>
            <w:tcBorders>
              <w:tl2br w:val="nil"/>
              <w:tr2bl w:val="nil"/>
            </w:tcBorders>
            <w:noWrap w:val="0"/>
            <w:vAlign w:val="center"/>
          </w:tcPr>
          <w:p w14:paraId="7946982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kern w:val="0"/>
                <w:sz w:val="22"/>
                <w:szCs w:val="22"/>
                <w:highlight w:val="none"/>
                <w:lang w:bidi="ar"/>
              </w:rPr>
              <w:t>年度检测数量(</w:t>
            </w:r>
            <w:r>
              <w:rPr>
                <w:rFonts w:hint="eastAsia" w:ascii="宋体" w:hAnsi="宋体" w:cs="宋体"/>
                <w:kern w:val="0"/>
                <w:sz w:val="22"/>
                <w:szCs w:val="22"/>
                <w:highlight w:val="none"/>
                <w:lang w:val="en-US" w:eastAsia="zh-CN" w:bidi="ar"/>
              </w:rPr>
              <w:t>个</w:t>
            </w:r>
            <w:r>
              <w:rPr>
                <w:rFonts w:hint="eastAsia" w:ascii="宋体" w:hAnsi="宋体" w:cs="宋体"/>
                <w:kern w:val="0"/>
                <w:sz w:val="22"/>
                <w:szCs w:val="22"/>
                <w:highlight w:val="none"/>
                <w:lang w:bidi="ar"/>
              </w:rPr>
              <w:t>)</w:t>
            </w:r>
          </w:p>
        </w:tc>
      </w:tr>
      <w:tr w14:paraId="4C8B2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restart"/>
            <w:tcBorders>
              <w:tl2br w:val="nil"/>
              <w:tr2bl w:val="nil"/>
            </w:tcBorders>
            <w:noWrap w:val="0"/>
            <w:vAlign w:val="center"/>
          </w:tcPr>
          <w:p w14:paraId="4E9EA4D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生产废水</w:t>
            </w:r>
          </w:p>
          <w:p w14:paraId="7E692602">
            <w:pPr>
              <w:keepNext w:val="0"/>
              <w:keepLines w:val="0"/>
              <w:widowControl/>
              <w:suppressLineNumbers w:val="0"/>
              <w:jc w:val="center"/>
              <w:textAlignment w:val="center"/>
              <w:rPr>
                <w:rFonts w:hint="eastAsia" w:eastAsia="楷体_GB2312"/>
                <w:color w:val="auto"/>
                <w:sz w:val="21"/>
                <w:szCs w:val="21"/>
                <w:highlight w:val="none"/>
                <w:lang w:eastAsia="zh-CN"/>
              </w:rPr>
            </w:pPr>
            <w:r>
              <w:rPr>
                <w:rFonts w:hint="eastAsia" w:ascii="宋体" w:hAnsi="宋体" w:eastAsia="宋体" w:cs="宋体"/>
                <w:i w:val="0"/>
                <w:color w:val="auto"/>
                <w:kern w:val="0"/>
                <w:sz w:val="22"/>
                <w:szCs w:val="22"/>
                <w:highlight w:val="none"/>
                <w:u w:val="none"/>
                <w:lang w:val="en-US" w:eastAsia="zh-CN" w:bidi="ar"/>
              </w:rPr>
              <w:t>（二期填埋废水处理标排口W1、进水口W3、三期填埋废水处理标排口W2、进水口W4）</w:t>
            </w:r>
          </w:p>
          <w:p w14:paraId="2A97586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p w14:paraId="723EBC5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B2423F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COD</w:t>
            </w:r>
          </w:p>
        </w:tc>
        <w:tc>
          <w:tcPr>
            <w:tcW w:w="934" w:type="dxa"/>
            <w:tcBorders>
              <w:tl2br w:val="nil"/>
              <w:tr2bl w:val="nil"/>
            </w:tcBorders>
            <w:noWrap w:val="0"/>
            <w:vAlign w:val="center"/>
          </w:tcPr>
          <w:p w14:paraId="7D0F90D4">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6BB1C6E8">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C4F5488">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51A16C40">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639C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55D6F31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844551E">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氨氮</w:t>
            </w:r>
          </w:p>
        </w:tc>
        <w:tc>
          <w:tcPr>
            <w:tcW w:w="934" w:type="dxa"/>
            <w:tcBorders>
              <w:tl2br w:val="nil"/>
              <w:tr2bl w:val="nil"/>
            </w:tcBorders>
            <w:noWrap w:val="0"/>
            <w:vAlign w:val="center"/>
          </w:tcPr>
          <w:p w14:paraId="51933CE0">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7B20E5E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F249E32">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0DCCDCCF">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71FD4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740" w:type="dxa"/>
            <w:vMerge w:val="continue"/>
            <w:tcBorders>
              <w:tl2br w:val="nil"/>
              <w:tr2bl w:val="nil"/>
            </w:tcBorders>
            <w:noWrap w:val="0"/>
            <w:vAlign w:val="center"/>
          </w:tcPr>
          <w:p w14:paraId="13A1A27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568EDB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悬浮物</w:t>
            </w:r>
          </w:p>
        </w:tc>
        <w:tc>
          <w:tcPr>
            <w:tcW w:w="934" w:type="dxa"/>
            <w:tcBorders>
              <w:tl2br w:val="nil"/>
              <w:tr2bl w:val="nil"/>
            </w:tcBorders>
            <w:noWrap w:val="0"/>
            <w:vAlign w:val="center"/>
          </w:tcPr>
          <w:p w14:paraId="3FD115A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4F8FF2B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4F37762">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1A58FEF4">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131FE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2566E5C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7661FD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色度</w:t>
            </w:r>
          </w:p>
        </w:tc>
        <w:tc>
          <w:tcPr>
            <w:tcW w:w="934" w:type="dxa"/>
            <w:tcBorders>
              <w:tl2br w:val="nil"/>
              <w:tr2bl w:val="nil"/>
            </w:tcBorders>
            <w:noWrap w:val="0"/>
            <w:vAlign w:val="center"/>
          </w:tcPr>
          <w:p w14:paraId="102AA5CF">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0C930F5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607AE2F">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2C707F44">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37581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02A80FC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357698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BOD5</w:t>
            </w:r>
          </w:p>
        </w:tc>
        <w:tc>
          <w:tcPr>
            <w:tcW w:w="934" w:type="dxa"/>
            <w:tcBorders>
              <w:tl2br w:val="nil"/>
              <w:tr2bl w:val="nil"/>
            </w:tcBorders>
            <w:noWrap w:val="0"/>
            <w:vAlign w:val="center"/>
          </w:tcPr>
          <w:p w14:paraId="0C347D5E">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79FC45D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969D910">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43F2C599">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2F20B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E916BB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101A7313">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锌</w:t>
            </w:r>
          </w:p>
        </w:tc>
        <w:tc>
          <w:tcPr>
            <w:tcW w:w="934" w:type="dxa"/>
            <w:tcBorders>
              <w:tl2br w:val="nil"/>
              <w:tr2bl w:val="nil"/>
            </w:tcBorders>
            <w:noWrap w:val="0"/>
            <w:vAlign w:val="center"/>
          </w:tcPr>
          <w:p w14:paraId="7E0278AC">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502FF35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56A2517">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710249E4">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698A0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08EAAC2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6BCDF1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总汞</w:t>
            </w:r>
          </w:p>
        </w:tc>
        <w:tc>
          <w:tcPr>
            <w:tcW w:w="934" w:type="dxa"/>
            <w:tcBorders>
              <w:tl2br w:val="nil"/>
              <w:tr2bl w:val="nil"/>
            </w:tcBorders>
            <w:noWrap w:val="0"/>
            <w:vAlign w:val="center"/>
          </w:tcPr>
          <w:p w14:paraId="435578F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04778CB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99AA557">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48CC4B3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1093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1B0D06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D2EF5A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总镉</w:t>
            </w:r>
          </w:p>
        </w:tc>
        <w:tc>
          <w:tcPr>
            <w:tcW w:w="934" w:type="dxa"/>
            <w:tcBorders>
              <w:tl2br w:val="nil"/>
              <w:tr2bl w:val="nil"/>
            </w:tcBorders>
            <w:noWrap w:val="0"/>
            <w:vAlign w:val="center"/>
          </w:tcPr>
          <w:p w14:paraId="72510FB8">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0B3A84D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8DECC8B">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50257B3F">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1F69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40ADF17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A2ACD4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总铬</w:t>
            </w:r>
          </w:p>
        </w:tc>
        <w:tc>
          <w:tcPr>
            <w:tcW w:w="934" w:type="dxa"/>
            <w:tcBorders>
              <w:tl2br w:val="nil"/>
              <w:tr2bl w:val="nil"/>
            </w:tcBorders>
            <w:noWrap w:val="0"/>
            <w:vAlign w:val="center"/>
          </w:tcPr>
          <w:p w14:paraId="39351E14">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480E770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2C56932">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5895E56E">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33714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42CCF1D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60F3CD7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六价铬</w:t>
            </w:r>
          </w:p>
        </w:tc>
        <w:tc>
          <w:tcPr>
            <w:tcW w:w="934" w:type="dxa"/>
            <w:tcBorders>
              <w:tl2br w:val="nil"/>
              <w:tr2bl w:val="nil"/>
            </w:tcBorders>
            <w:noWrap w:val="0"/>
            <w:vAlign w:val="center"/>
          </w:tcPr>
          <w:p w14:paraId="488C6321">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5BFC8D1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13A87BF">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2ED861BD">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18E05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7159AB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64D293F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总砷</w:t>
            </w:r>
          </w:p>
        </w:tc>
        <w:tc>
          <w:tcPr>
            <w:tcW w:w="934" w:type="dxa"/>
            <w:tcBorders>
              <w:tl2br w:val="nil"/>
              <w:tr2bl w:val="nil"/>
            </w:tcBorders>
            <w:noWrap w:val="0"/>
            <w:vAlign w:val="center"/>
          </w:tcPr>
          <w:p w14:paraId="33641427">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1E30544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C710452">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7F7F870F">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4CF1D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526FFFF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ABF734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总铅</w:t>
            </w:r>
          </w:p>
        </w:tc>
        <w:tc>
          <w:tcPr>
            <w:tcW w:w="934" w:type="dxa"/>
            <w:tcBorders>
              <w:tl2br w:val="nil"/>
              <w:tr2bl w:val="nil"/>
            </w:tcBorders>
            <w:noWrap w:val="0"/>
            <w:vAlign w:val="center"/>
          </w:tcPr>
          <w:p w14:paraId="01B4780E">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50B0759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D2BE6DA">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0D9B6CB1">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7041F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7B58EA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29D532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总氮</w:t>
            </w:r>
          </w:p>
        </w:tc>
        <w:tc>
          <w:tcPr>
            <w:tcW w:w="934" w:type="dxa"/>
            <w:tcBorders>
              <w:tl2br w:val="nil"/>
              <w:tr2bl w:val="nil"/>
            </w:tcBorders>
            <w:noWrap w:val="0"/>
            <w:vAlign w:val="center"/>
          </w:tcPr>
          <w:p w14:paraId="375A7A74">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2D15C3F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52B35969">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6DFDF9DF">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3F847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CC5D74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6694FC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总磷</w:t>
            </w:r>
          </w:p>
        </w:tc>
        <w:tc>
          <w:tcPr>
            <w:tcW w:w="934" w:type="dxa"/>
            <w:tcBorders>
              <w:tl2br w:val="nil"/>
              <w:tr2bl w:val="nil"/>
            </w:tcBorders>
            <w:noWrap w:val="0"/>
            <w:vAlign w:val="center"/>
          </w:tcPr>
          <w:p w14:paraId="055184F9">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5CD8893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1CF9250">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63B8F0E3">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0A8F3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5958E8F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659360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铍</w:t>
            </w:r>
          </w:p>
        </w:tc>
        <w:tc>
          <w:tcPr>
            <w:tcW w:w="934" w:type="dxa"/>
            <w:tcBorders>
              <w:tl2br w:val="nil"/>
              <w:tr2bl w:val="nil"/>
            </w:tcBorders>
            <w:noWrap w:val="0"/>
            <w:vAlign w:val="center"/>
          </w:tcPr>
          <w:p w14:paraId="39001A51">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16A107D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AD30540">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1次/季度</w:t>
            </w:r>
          </w:p>
        </w:tc>
        <w:tc>
          <w:tcPr>
            <w:tcW w:w="1446" w:type="dxa"/>
            <w:tcBorders>
              <w:tl2br w:val="nil"/>
              <w:tr2bl w:val="nil"/>
            </w:tcBorders>
            <w:noWrap w:val="0"/>
            <w:vAlign w:val="center"/>
          </w:tcPr>
          <w:p w14:paraId="3873F326">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1D379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2D74CCA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F8C46C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镍</w:t>
            </w:r>
          </w:p>
        </w:tc>
        <w:tc>
          <w:tcPr>
            <w:tcW w:w="934" w:type="dxa"/>
            <w:tcBorders>
              <w:tl2br w:val="nil"/>
              <w:tr2bl w:val="nil"/>
            </w:tcBorders>
            <w:noWrap w:val="0"/>
            <w:vAlign w:val="center"/>
          </w:tcPr>
          <w:p w14:paraId="16DDCE8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6D49922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E61A74D">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1次/季度</w:t>
            </w:r>
          </w:p>
        </w:tc>
        <w:tc>
          <w:tcPr>
            <w:tcW w:w="1446" w:type="dxa"/>
            <w:tcBorders>
              <w:tl2br w:val="nil"/>
              <w:tr2bl w:val="nil"/>
            </w:tcBorders>
            <w:noWrap w:val="0"/>
            <w:vAlign w:val="center"/>
          </w:tcPr>
          <w:p w14:paraId="15CC39B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559A6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454885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228238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总铜</w:t>
            </w:r>
          </w:p>
        </w:tc>
        <w:tc>
          <w:tcPr>
            <w:tcW w:w="934" w:type="dxa"/>
            <w:tcBorders>
              <w:tl2br w:val="nil"/>
              <w:tr2bl w:val="nil"/>
            </w:tcBorders>
            <w:noWrap w:val="0"/>
            <w:vAlign w:val="center"/>
          </w:tcPr>
          <w:p w14:paraId="308A6B5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7D06B17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6722DEE">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1次/季度</w:t>
            </w:r>
          </w:p>
        </w:tc>
        <w:tc>
          <w:tcPr>
            <w:tcW w:w="1446" w:type="dxa"/>
            <w:tcBorders>
              <w:tl2br w:val="nil"/>
              <w:tr2bl w:val="nil"/>
            </w:tcBorders>
            <w:noWrap w:val="0"/>
            <w:vAlign w:val="center"/>
          </w:tcPr>
          <w:p w14:paraId="6A72876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16</w:t>
            </w:r>
          </w:p>
        </w:tc>
      </w:tr>
      <w:tr w14:paraId="14DD5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restart"/>
            <w:tcBorders>
              <w:tl2br w:val="nil"/>
              <w:tr2bl w:val="nil"/>
            </w:tcBorders>
            <w:noWrap w:val="0"/>
            <w:vAlign w:val="center"/>
          </w:tcPr>
          <w:p w14:paraId="1BFBC6A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地下水</w:t>
            </w:r>
          </w:p>
          <w:p w14:paraId="3CE69FA5">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（监视井、扩散井、本底井）</w:t>
            </w:r>
          </w:p>
        </w:tc>
        <w:tc>
          <w:tcPr>
            <w:tcW w:w="1993" w:type="dxa"/>
            <w:tcBorders>
              <w:tl2br w:val="nil"/>
              <w:tr2bl w:val="nil"/>
            </w:tcBorders>
            <w:noWrap w:val="0"/>
            <w:vAlign w:val="center"/>
          </w:tcPr>
          <w:p w14:paraId="159433A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pH值</w:t>
            </w:r>
          </w:p>
        </w:tc>
        <w:tc>
          <w:tcPr>
            <w:tcW w:w="934" w:type="dxa"/>
            <w:tcBorders>
              <w:tl2br w:val="nil"/>
              <w:tr2bl w:val="nil"/>
            </w:tcBorders>
            <w:noWrap w:val="0"/>
            <w:vAlign w:val="center"/>
          </w:tcPr>
          <w:p w14:paraId="458AC859">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51C3F75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24D46D8">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71B3745E">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color w:val="auto"/>
                <w:sz w:val="22"/>
                <w:szCs w:val="22"/>
                <w:highlight w:val="none"/>
                <w:u w:val="none"/>
                <w:lang w:val="en-US" w:eastAsia="zh-CN"/>
              </w:rPr>
              <w:t>130</w:t>
            </w:r>
          </w:p>
        </w:tc>
      </w:tr>
      <w:tr w14:paraId="3EEA0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740" w:type="dxa"/>
            <w:vMerge w:val="continue"/>
            <w:tcBorders>
              <w:tl2br w:val="nil"/>
              <w:tr2bl w:val="nil"/>
            </w:tcBorders>
            <w:noWrap w:val="0"/>
            <w:vAlign w:val="center"/>
          </w:tcPr>
          <w:p w14:paraId="48F3B2A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935081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溶解性总固体</w:t>
            </w:r>
          </w:p>
        </w:tc>
        <w:tc>
          <w:tcPr>
            <w:tcW w:w="934" w:type="dxa"/>
            <w:tcBorders>
              <w:tl2br w:val="nil"/>
              <w:tr2bl w:val="nil"/>
            </w:tcBorders>
            <w:noWrap w:val="0"/>
            <w:vAlign w:val="center"/>
          </w:tcPr>
          <w:p w14:paraId="2B012E0F">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33C7349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582E610F">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06EAB083">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75E72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447DEC1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8F7FFD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总硬度</w:t>
            </w:r>
          </w:p>
        </w:tc>
        <w:tc>
          <w:tcPr>
            <w:tcW w:w="934" w:type="dxa"/>
            <w:tcBorders>
              <w:tl2br w:val="nil"/>
              <w:tr2bl w:val="nil"/>
            </w:tcBorders>
            <w:noWrap w:val="0"/>
            <w:vAlign w:val="center"/>
          </w:tcPr>
          <w:p w14:paraId="0E224540">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2D5D4F6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C3134DE">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087D49F3">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1D985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5A00964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14D3A91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高锰酸盐指数</w:t>
            </w:r>
          </w:p>
        </w:tc>
        <w:tc>
          <w:tcPr>
            <w:tcW w:w="934" w:type="dxa"/>
            <w:tcBorders>
              <w:tl2br w:val="nil"/>
              <w:tr2bl w:val="nil"/>
            </w:tcBorders>
            <w:noWrap w:val="0"/>
            <w:vAlign w:val="center"/>
          </w:tcPr>
          <w:p w14:paraId="268277B4">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3CCC6A0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DF46947">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05FDDFBC">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62101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570E04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BA9C92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总大肠菌群</w:t>
            </w:r>
          </w:p>
        </w:tc>
        <w:tc>
          <w:tcPr>
            <w:tcW w:w="934" w:type="dxa"/>
            <w:tcBorders>
              <w:tl2br w:val="nil"/>
              <w:tr2bl w:val="nil"/>
            </w:tcBorders>
            <w:noWrap w:val="0"/>
            <w:vAlign w:val="center"/>
          </w:tcPr>
          <w:p w14:paraId="740C4A9B">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4D93E92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577782F">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2B387B3D">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6E317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62A3F1E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67B36CB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总汞</w:t>
            </w:r>
          </w:p>
        </w:tc>
        <w:tc>
          <w:tcPr>
            <w:tcW w:w="934" w:type="dxa"/>
            <w:tcBorders>
              <w:tl2br w:val="nil"/>
              <w:tr2bl w:val="nil"/>
            </w:tcBorders>
            <w:noWrap w:val="0"/>
            <w:vAlign w:val="center"/>
          </w:tcPr>
          <w:p w14:paraId="3FA3AAC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213E7BD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C1B1C3A">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1D7B9B8E">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1D55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E4FD82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B0E7B3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总镉</w:t>
            </w:r>
          </w:p>
        </w:tc>
        <w:tc>
          <w:tcPr>
            <w:tcW w:w="934" w:type="dxa"/>
            <w:tcBorders>
              <w:tl2br w:val="nil"/>
              <w:tr2bl w:val="nil"/>
            </w:tcBorders>
            <w:noWrap w:val="0"/>
            <w:vAlign w:val="center"/>
          </w:tcPr>
          <w:p w14:paraId="12D8274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30F2B26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24C44A1D">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231D8B34">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6539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E77C46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2C1E24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六价铬</w:t>
            </w:r>
          </w:p>
        </w:tc>
        <w:tc>
          <w:tcPr>
            <w:tcW w:w="934" w:type="dxa"/>
            <w:tcBorders>
              <w:tl2br w:val="nil"/>
              <w:tr2bl w:val="nil"/>
            </w:tcBorders>
            <w:noWrap w:val="0"/>
            <w:vAlign w:val="center"/>
          </w:tcPr>
          <w:p w14:paraId="708348E1">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1C0C9DE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8509119">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2A42CB0F">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4D311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4E13A82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450449E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总砷</w:t>
            </w:r>
          </w:p>
        </w:tc>
        <w:tc>
          <w:tcPr>
            <w:tcW w:w="934" w:type="dxa"/>
            <w:tcBorders>
              <w:tl2br w:val="nil"/>
              <w:tr2bl w:val="nil"/>
            </w:tcBorders>
            <w:noWrap w:val="0"/>
            <w:vAlign w:val="center"/>
          </w:tcPr>
          <w:p w14:paraId="28DDDE72">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0B9B557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4B81CD86">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10E5E471">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12EBF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740" w:type="dxa"/>
            <w:vMerge w:val="continue"/>
            <w:tcBorders>
              <w:tl2br w:val="nil"/>
              <w:tr2bl w:val="nil"/>
            </w:tcBorders>
            <w:noWrap w:val="0"/>
            <w:vAlign w:val="center"/>
          </w:tcPr>
          <w:p w14:paraId="48964D0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086996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总铅</w:t>
            </w:r>
          </w:p>
        </w:tc>
        <w:tc>
          <w:tcPr>
            <w:tcW w:w="934" w:type="dxa"/>
            <w:tcBorders>
              <w:tl2br w:val="nil"/>
              <w:tr2bl w:val="nil"/>
            </w:tcBorders>
            <w:noWrap w:val="0"/>
            <w:vAlign w:val="center"/>
          </w:tcPr>
          <w:p w14:paraId="777C88C1">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661211D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C8788AC">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582440A4">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5BE08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3F8D19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41B66A0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总铜</w:t>
            </w:r>
          </w:p>
        </w:tc>
        <w:tc>
          <w:tcPr>
            <w:tcW w:w="934" w:type="dxa"/>
            <w:tcBorders>
              <w:tl2br w:val="nil"/>
              <w:tr2bl w:val="nil"/>
            </w:tcBorders>
            <w:noWrap w:val="0"/>
            <w:vAlign w:val="center"/>
          </w:tcPr>
          <w:p w14:paraId="4FEFD2E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768F6A0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1FDC957">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28D14D58">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7B730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A67F40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BEA968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总锌</w:t>
            </w:r>
          </w:p>
        </w:tc>
        <w:tc>
          <w:tcPr>
            <w:tcW w:w="934" w:type="dxa"/>
            <w:tcBorders>
              <w:tl2br w:val="nil"/>
              <w:tr2bl w:val="nil"/>
            </w:tcBorders>
            <w:noWrap w:val="0"/>
            <w:vAlign w:val="center"/>
          </w:tcPr>
          <w:p w14:paraId="0008BA4B">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302AE9F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9479E2F">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3792FF87">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7099F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08C58D1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44D233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总猛</w:t>
            </w:r>
          </w:p>
        </w:tc>
        <w:tc>
          <w:tcPr>
            <w:tcW w:w="934" w:type="dxa"/>
            <w:tcBorders>
              <w:tl2br w:val="nil"/>
              <w:tr2bl w:val="nil"/>
            </w:tcBorders>
            <w:noWrap w:val="0"/>
            <w:vAlign w:val="center"/>
          </w:tcPr>
          <w:p w14:paraId="4C492BF4">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50B92AC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C8204F9">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01991884">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308A6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1D4631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752B5C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总铁</w:t>
            </w:r>
          </w:p>
        </w:tc>
        <w:tc>
          <w:tcPr>
            <w:tcW w:w="934" w:type="dxa"/>
            <w:tcBorders>
              <w:tl2br w:val="nil"/>
              <w:tr2bl w:val="nil"/>
            </w:tcBorders>
            <w:noWrap w:val="0"/>
            <w:vAlign w:val="center"/>
          </w:tcPr>
          <w:p w14:paraId="68DC00B4">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33B1A6F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2CB2BCA4">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6550793B">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16D18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2855CB7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E18B40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氨氮</w:t>
            </w:r>
          </w:p>
        </w:tc>
        <w:tc>
          <w:tcPr>
            <w:tcW w:w="934" w:type="dxa"/>
            <w:tcBorders>
              <w:tl2br w:val="nil"/>
              <w:tr2bl w:val="nil"/>
            </w:tcBorders>
            <w:noWrap w:val="0"/>
            <w:vAlign w:val="center"/>
          </w:tcPr>
          <w:p w14:paraId="15A96075">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25FE6B0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155C8A8">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29922B0D">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2E99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D2B716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1C0302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亚硝酸盐</w:t>
            </w:r>
          </w:p>
        </w:tc>
        <w:tc>
          <w:tcPr>
            <w:tcW w:w="934" w:type="dxa"/>
            <w:tcBorders>
              <w:tl2br w:val="nil"/>
              <w:tr2bl w:val="nil"/>
            </w:tcBorders>
            <w:noWrap w:val="0"/>
            <w:vAlign w:val="center"/>
          </w:tcPr>
          <w:p w14:paraId="599588F1">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1C6E50D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23872183">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46EA766C">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76CD4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54FE31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A3B6B0E">
            <w:pPr>
              <w:keepNext w:val="0"/>
              <w:keepLines w:val="0"/>
              <w:widowControl/>
              <w:suppressLineNumbers w:val="0"/>
              <w:jc w:val="center"/>
              <w:textAlignment w:val="center"/>
              <w:rPr>
                <w:rFonts w:hint="eastAsia" w:ascii="Calibri" w:hAnsi="Calibri" w:eastAsia="宋体" w:cs="Times New Roman"/>
                <w:kern w:val="2"/>
                <w:sz w:val="21"/>
                <w:szCs w:val="24"/>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硝酸盐</w:t>
            </w:r>
          </w:p>
        </w:tc>
        <w:tc>
          <w:tcPr>
            <w:tcW w:w="934" w:type="dxa"/>
            <w:tcBorders>
              <w:tl2br w:val="nil"/>
              <w:tr2bl w:val="nil"/>
            </w:tcBorders>
            <w:noWrap w:val="0"/>
            <w:vAlign w:val="center"/>
          </w:tcPr>
          <w:p w14:paraId="38605567">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68B6292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82857F5">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744BF764">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63E84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6106E52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19DDC2A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氰化物</w:t>
            </w:r>
          </w:p>
        </w:tc>
        <w:tc>
          <w:tcPr>
            <w:tcW w:w="934" w:type="dxa"/>
            <w:tcBorders>
              <w:tl2br w:val="nil"/>
              <w:tr2bl w:val="nil"/>
            </w:tcBorders>
            <w:noWrap w:val="0"/>
            <w:vAlign w:val="center"/>
          </w:tcPr>
          <w:p w14:paraId="5FA89242">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6B7468E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CDF30AB">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50CA66C4">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19552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24D09D5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12D0890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氯化物</w:t>
            </w:r>
          </w:p>
        </w:tc>
        <w:tc>
          <w:tcPr>
            <w:tcW w:w="934" w:type="dxa"/>
            <w:tcBorders>
              <w:tl2br w:val="nil"/>
              <w:tr2bl w:val="nil"/>
            </w:tcBorders>
            <w:noWrap w:val="0"/>
            <w:vAlign w:val="center"/>
          </w:tcPr>
          <w:p w14:paraId="2FBDA219">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7C7C2A5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C0D879E">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5894A111">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27B6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319CF5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1C810D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硫酸盐</w:t>
            </w:r>
          </w:p>
        </w:tc>
        <w:tc>
          <w:tcPr>
            <w:tcW w:w="934" w:type="dxa"/>
            <w:tcBorders>
              <w:tl2br w:val="nil"/>
              <w:tr2bl w:val="nil"/>
            </w:tcBorders>
            <w:noWrap w:val="0"/>
            <w:vAlign w:val="center"/>
          </w:tcPr>
          <w:p w14:paraId="44FC5C5B">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75C7E7F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0B10972">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217D7ECF">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4A25B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58BC90B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77CC76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挥发酚</w:t>
            </w:r>
          </w:p>
        </w:tc>
        <w:tc>
          <w:tcPr>
            <w:tcW w:w="934" w:type="dxa"/>
            <w:tcBorders>
              <w:tl2br w:val="nil"/>
              <w:tr2bl w:val="nil"/>
            </w:tcBorders>
            <w:noWrap w:val="0"/>
            <w:vAlign w:val="center"/>
          </w:tcPr>
          <w:p w14:paraId="1C4D6EC7">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4E75DBF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1C1007C">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424CE00A">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040D9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64064E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98BA0E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氟化物</w:t>
            </w:r>
          </w:p>
        </w:tc>
        <w:tc>
          <w:tcPr>
            <w:tcW w:w="934" w:type="dxa"/>
            <w:tcBorders>
              <w:tl2br w:val="nil"/>
              <w:tr2bl w:val="nil"/>
            </w:tcBorders>
            <w:noWrap w:val="0"/>
            <w:vAlign w:val="center"/>
          </w:tcPr>
          <w:p w14:paraId="698B90D9">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1822D6C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DF8F8CA">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两周</w:t>
            </w:r>
          </w:p>
        </w:tc>
        <w:tc>
          <w:tcPr>
            <w:tcW w:w="1446" w:type="dxa"/>
            <w:tcBorders>
              <w:tl2br w:val="nil"/>
              <w:tr2bl w:val="nil"/>
            </w:tcBorders>
            <w:noWrap w:val="0"/>
            <w:vAlign w:val="center"/>
          </w:tcPr>
          <w:p w14:paraId="3C8771DE">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785A8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65C8E5F">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C5E28E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总铬</w:t>
            </w:r>
          </w:p>
        </w:tc>
        <w:tc>
          <w:tcPr>
            <w:tcW w:w="934" w:type="dxa"/>
            <w:tcBorders>
              <w:tl2br w:val="nil"/>
              <w:tr2bl w:val="nil"/>
            </w:tcBorders>
            <w:noWrap w:val="0"/>
            <w:vAlign w:val="center"/>
          </w:tcPr>
          <w:p w14:paraId="5D5BD17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289F50A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2A1FDDE9">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次/</w:t>
            </w:r>
            <w:r>
              <w:rPr>
                <w:rFonts w:hint="eastAsia" w:ascii="宋体" w:hAnsi="宋体" w:cs="宋体"/>
                <w:color w:val="auto"/>
                <w:kern w:val="0"/>
                <w:sz w:val="22"/>
                <w:szCs w:val="22"/>
                <w:highlight w:val="none"/>
                <w:lang w:eastAsia="zh-CN" w:bidi="ar"/>
              </w:rPr>
              <w:t>两周</w:t>
            </w:r>
          </w:p>
        </w:tc>
        <w:tc>
          <w:tcPr>
            <w:tcW w:w="1446" w:type="dxa"/>
            <w:tcBorders>
              <w:tl2br w:val="nil"/>
              <w:tr2bl w:val="nil"/>
            </w:tcBorders>
            <w:noWrap w:val="0"/>
            <w:vAlign w:val="center"/>
          </w:tcPr>
          <w:p w14:paraId="10FBEEF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66D9A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269AA4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ADCD08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镍</w:t>
            </w:r>
          </w:p>
        </w:tc>
        <w:tc>
          <w:tcPr>
            <w:tcW w:w="934" w:type="dxa"/>
            <w:tcBorders>
              <w:tl2br w:val="nil"/>
              <w:tr2bl w:val="nil"/>
            </w:tcBorders>
            <w:noWrap w:val="0"/>
            <w:vAlign w:val="center"/>
          </w:tcPr>
          <w:p w14:paraId="36A6C95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1A953AF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0A7422B">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次/</w:t>
            </w:r>
            <w:r>
              <w:rPr>
                <w:rFonts w:hint="eastAsia" w:ascii="宋体" w:hAnsi="宋体" w:cs="宋体"/>
                <w:color w:val="auto"/>
                <w:kern w:val="0"/>
                <w:sz w:val="22"/>
                <w:szCs w:val="22"/>
                <w:highlight w:val="none"/>
                <w:lang w:eastAsia="zh-CN" w:bidi="ar"/>
              </w:rPr>
              <w:t>两周</w:t>
            </w:r>
          </w:p>
        </w:tc>
        <w:tc>
          <w:tcPr>
            <w:tcW w:w="1446" w:type="dxa"/>
            <w:tcBorders>
              <w:tl2br w:val="nil"/>
              <w:tr2bl w:val="nil"/>
            </w:tcBorders>
            <w:noWrap w:val="0"/>
            <w:vAlign w:val="center"/>
          </w:tcPr>
          <w:p w14:paraId="5F2497B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0A13B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BC8A7B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532910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铍</w:t>
            </w:r>
          </w:p>
        </w:tc>
        <w:tc>
          <w:tcPr>
            <w:tcW w:w="934" w:type="dxa"/>
            <w:tcBorders>
              <w:tl2br w:val="nil"/>
              <w:tr2bl w:val="nil"/>
            </w:tcBorders>
            <w:noWrap w:val="0"/>
            <w:vAlign w:val="center"/>
          </w:tcPr>
          <w:p w14:paraId="5DE0FCA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w:t>
            </w:r>
          </w:p>
        </w:tc>
        <w:tc>
          <w:tcPr>
            <w:tcW w:w="943" w:type="dxa"/>
            <w:tcBorders>
              <w:tl2br w:val="nil"/>
              <w:tr2bl w:val="nil"/>
            </w:tcBorders>
            <w:noWrap w:val="0"/>
            <w:vAlign w:val="center"/>
          </w:tcPr>
          <w:p w14:paraId="2993C4E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C460514">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次/</w:t>
            </w:r>
            <w:r>
              <w:rPr>
                <w:rFonts w:hint="eastAsia" w:ascii="宋体" w:hAnsi="宋体" w:cs="宋体"/>
                <w:color w:val="auto"/>
                <w:kern w:val="0"/>
                <w:sz w:val="22"/>
                <w:szCs w:val="22"/>
                <w:highlight w:val="none"/>
                <w:lang w:eastAsia="zh-CN" w:bidi="ar"/>
              </w:rPr>
              <w:t>两周</w:t>
            </w:r>
          </w:p>
        </w:tc>
        <w:tc>
          <w:tcPr>
            <w:tcW w:w="1446" w:type="dxa"/>
            <w:tcBorders>
              <w:tl2br w:val="nil"/>
              <w:tr2bl w:val="nil"/>
            </w:tcBorders>
            <w:noWrap w:val="0"/>
            <w:vAlign w:val="center"/>
          </w:tcPr>
          <w:p w14:paraId="612C83C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130</w:t>
            </w:r>
          </w:p>
        </w:tc>
      </w:tr>
      <w:tr w14:paraId="33561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restart"/>
            <w:tcBorders>
              <w:tl2br w:val="nil"/>
              <w:tr2bl w:val="nil"/>
            </w:tcBorders>
            <w:noWrap w:val="0"/>
            <w:vAlign w:val="center"/>
          </w:tcPr>
          <w:p w14:paraId="6204ECA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地下水</w:t>
            </w:r>
          </w:p>
          <w:p w14:paraId="152ABBA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（排水井）</w:t>
            </w:r>
          </w:p>
        </w:tc>
        <w:tc>
          <w:tcPr>
            <w:tcW w:w="1993" w:type="dxa"/>
            <w:tcBorders>
              <w:tl2br w:val="nil"/>
              <w:tr2bl w:val="nil"/>
            </w:tcBorders>
            <w:noWrap w:val="0"/>
            <w:vAlign w:val="center"/>
          </w:tcPr>
          <w:p w14:paraId="621AA46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pH值</w:t>
            </w:r>
          </w:p>
        </w:tc>
        <w:tc>
          <w:tcPr>
            <w:tcW w:w="934" w:type="dxa"/>
            <w:tcBorders>
              <w:tl2br w:val="nil"/>
              <w:tr2bl w:val="nil"/>
            </w:tcBorders>
            <w:noWrap w:val="0"/>
            <w:vAlign w:val="center"/>
          </w:tcPr>
          <w:p w14:paraId="65803999">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4C38884A">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45F3F05B">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6E253B26">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color w:val="auto"/>
                <w:sz w:val="22"/>
                <w:szCs w:val="22"/>
                <w:highlight w:val="none"/>
                <w:u w:val="none"/>
                <w:lang w:val="en-US" w:eastAsia="zh-CN"/>
              </w:rPr>
              <w:t>52</w:t>
            </w:r>
          </w:p>
        </w:tc>
      </w:tr>
      <w:tr w14:paraId="3543C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2AD054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100F432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溶解性总固体</w:t>
            </w:r>
          </w:p>
        </w:tc>
        <w:tc>
          <w:tcPr>
            <w:tcW w:w="934" w:type="dxa"/>
            <w:tcBorders>
              <w:tl2br w:val="nil"/>
              <w:tr2bl w:val="nil"/>
            </w:tcBorders>
            <w:noWrap w:val="0"/>
            <w:vAlign w:val="center"/>
          </w:tcPr>
          <w:p w14:paraId="5D746E1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0A7AF62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342763E">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560C80ED">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41807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9E591B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4B5971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总硬度</w:t>
            </w:r>
          </w:p>
        </w:tc>
        <w:tc>
          <w:tcPr>
            <w:tcW w:w="934" w:type="dxa"/>
            <w:tcBorders>
              <w:tl2br w:val="nil"/>
              <w:tr2bl w:val="nil"/>
            </w:tcBorders>
            <w:noWrap w:val="0"/>
            <w:vAlign w:val="center"/>
          </w:tcPr>
          <w:p w14:paraId="4BDA0CE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38F980D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53F7A34A">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520012CB">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684F3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5E2F02A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B55348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高锰酸盐指数</w:t>
            </w:r>
          </w:p>
        </w:tc>
        <w:tc>
          <w:tcPr>
            <w:tcW w:w="934" w:type="dxa"/>
            <w:tcBorders>
              <w:tl2br w:val="nil"/>
              <w:tr2bl w:val="nil"/>
            </w:tcBorders>
            <w:noWrap w:val="0"/>
            <w:vAlign w:val="center"/>
          </w:tcPr>
          <w:p w14:paraId="5AE93C2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4F304B6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3A48E353">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32243D36">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14FA5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5BF062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E1E473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总大肠菌群</w:t>
            </w:r>
          </w:p>
        </w:tc>
        <w:tc>
          <w:tcPr>
            <w:tcW w:w="934" w:type="dxa"/>
            <w:tcBorders>
              <w:tl2br w:val="nil"/>
              <w:tr2bl w:val="nil"/>
            </w:tcBorders>
            <w:noWrap w:val="0"/>
            <w:vAlign w:val="center"/>
          </w:tcPr>
          <w:p w14:paraId="2B09E3F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08439A5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82F124E">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5B2CEF8F">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5E71A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80A793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68E4C24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总汞</w:t>
            </w:r>
          </w:p>
        </w:tc>
        <w:tc>
          <w:tcPr>
            <w:tcW w:w="934" w:type="dxa"/>
            <w:tcBorders>
              <w:tl2br w:val="nil"/>
              <w:tr2bl w:val="nil"/>
            </w:tcBorders>
            <w:noWrap w:val="0"/>
            <w:vAlign w:val="center"/>
          </w:tcPr>
          <w:p w14:paraId="004FEC4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2B04810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5D242D8C">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23A97559">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5A0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2BC837A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92E147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总镉</w:t>
            </w:r>
          </w:p>
        </w:tc>
        <w:tc>
          <w:tcPr>
            <w:tcW w:w="934" w:type="dxa"/>
            <w:tcBorders>
              <w:tl2br w:val="nil"/>
              <w:tr2bl w:val="nil"/>
            </w:tcBorders>
            <w:noWrap w:val="0"/>
            <w:vAlign w:val="center"/>
          </w:tcPr>
          <w:p w14:paraId="5B8EA97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3F936A3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28BEBDB1">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71FE6846">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5DA62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29E24FD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F4AD7D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六价铬</w:t>
            </w:r>
          </w:p>
        </w:tc>
        <w:tc>
          <w:tcPr>
            <w:tcW w:w="934" w:type="dxa"/>
            <w:tcBorders>
              <w:tl2br w:val="nil"/>
              <w:tr2bl w:val="nil"/>
            </w:tcBorders>
            <w:noWrap w:val="0"/>
            <w:vAlign w:val="center"/>
          </w:tcPr>
          <w:p w14:paraId="5FA4312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7BC3231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39097FD3">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23B98D02">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43A2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8D0A47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6740C1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总砷</w:t>
            </w:r>
          </w:p>
        </w:tc>
        <w:tc>
          <w:tcPr>
            <w:tcW w:w="934" w:type="dxa"/>
            <w:tcBorders>
              <w:tl2br w:val="nil"/>
              <w:tr2bl w:val="nil"/>
            </w:tcBorders>
            <w:noWrap w:val="0"/>
            <w:vAlign w:val="center"/>
          </w:tcPr>
          <w:p w14:paraId="6DBAB73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518910D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7284CAD">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7FB96A78">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077ED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4B79C53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6400EE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总铅</w:t>
            </w:r>
          </w:p>
        </w:tc>
        <w:tc>
          <w:tcPr>
            <w:tcW w:w="934" w:type="dxa"/>
            <w:tcBorders>
              <w:tl2br w:val="nil"/>
              <w:tr2bl w:val="nil"/>
            </w:tcBorders>
            <w:noWrap w:val="0"/>
            <w:vAlign w:val="center"/>
          </w:tcPr>
          <w:p w14:paraId="58A1F6B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320A58E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456972D5">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1BEDBE73">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4C13E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6BB69B0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84EAC0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总铜</w:t>
            </w:r>
          </w:p>
        </w:tc>
        <w:tc>
          <w:tcPr>
            <w:tcW w:w="934" w:type="dxa"/>
            <w:tcBorders>
              <w:tl2br w:val="nil"/>
              <w:tr2bl w:val="nil"/>
            </w:tcBorders>
            <w:noWrap w:val="0"/>
            <w:vAlign w:val="center"/>
          </w:tcPr>
          <w:p w14:paraId="06738A6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6FAC402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80733A5">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00B2009F">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5AE9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046709A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15D3E2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总锌</w:t>
            </w:r>
          </w:p>
        </w:tc>
        <w:tc>
          <w:tcPr>
            <w:tcW w:w="934" w:type="dxa"/>
            <w:tcBorders>
              <w:tl2br w:val="nil"/>
              <w:tr2bl w:val="nil"/>
            </w:tcBorders>
            <w:noWrap w:val="0"/>
            <w:vAlign w:val="center"/>
          </w:tcPr>
          <w:p w14:paraId="338EA5E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0EAA84B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5A6033E5">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3149E963">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019E8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5417064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63E709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总猛</w:t>
            </w:r>
          </w:p>
        </w:tc>
        <w:tc>
          <w:tcPr>
            <w:tcW w:w="934" w:type="dxa"/>
            <w:tcBorders>
              <w:tl2br w:val="nil"/>
              <w:tr2bl w:val="nil"/>
            </w:tcBorders>
            <w:noWrap w:val="0"/>
            <w:vAlign w:val="center"/>
          </w:tcPr>
          <w:p w14:paraId="34541C0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63A7B71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839D2DB">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37ACCBE0">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17FC7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89A6D5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BD8219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总铁</w:t>
            </w:r>
          </w:p>
        </w:tc>
        <w:tc>
          <w:tcPr>
            <w:tcW w:w="934" w:type="dxa"/>
            <w:tcBorders>
              <w:tl2br w:val="nil"/>
              <w:tr2bl w:val="nil"/>
            </w:tcBorders>
            <w:noWrap w:val="0"/>
            <w:vAlign w:val="center"/>
          </w:tcPr>
          <w:p w14:paraId="39E8CC6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5FEB33A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5A24A432">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5F999963">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4A846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95D7BD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6825470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氨氮</w:t>
            </w:r>
          </w:p>
        </w:tc>
        <w:tc>
          <w:tcPr>
            <w:tcW w:w="934" w:type="dxa"/>
            <w:tcBorders>
              <w:tl2br w:val="nil"/>
              <w:tr2bl w:val="nil"/>
            </w:tcBorders>
            <w:noWrap w:val="0"/>
            <w:vAlign w:val="center"/>
          </w:tcPr>
          <w:p w14:paraId="1A47E1B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008E081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574AF536">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303A97F3">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72C3E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277D6DA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952990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亚硝酸盐</w:t>
            </w:r>
          </w:p>
        </w:tc>
        <w:tc>
          <w:tcPr>
            <w:tcW w:w="934" w:type="dxa"/>
            <w:tcBorders>
              <w:tl2br w:val="nil"/>
              <w:tr2bl w:val="nil"/>
            </w:tcBorders>
            <w:noWrap w:val="0"/>
            <w:vAlign w:val="center"/>
          </w:tcPr>
          <w:p w14:paraId="6FE9BE4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3BC1924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291D79EC">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5DE2AF01">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27887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422F600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CA47C8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硝酸盐</w:t>
            </w:r>
          </w:p>
        </w:tc>
        <w:tc>
          <w:tcPr>
            <w:tcW w:w="934" w:type="dxa"/>
            <w:tcBorders>
              <w:tl2br w:val="nil"/>
              <w:tr2bl w:val="nil"/>
            </w:tcBorders>
            <w:noWrap w:val="0"/>
            <w:vAlign w:val="center"/>
          </w:tcPr>
          <w:p w14:paraId="1AFF2A5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569C7EB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2D94A28">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1A3E2CBC">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07903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A2AAD4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63D5A7E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氰化物</w:t>
            </w:r>
          </w:p>
        </w:tc>
        <w:tc>
          <w:tcPr>
            <w:tcW w:w="934" w:type="dxa"/>
            <w:tcBorders>
              <w:tl2br w:val="nil"/>
              <w:tr2bl w:val="nil"/>
            </w:tcBorders>
            <w:noWrap w:val="0"/>
            <w:vAlign w:val="center"/>
          </w:tcPr>
          <w:p w14:paraId="0AF25B1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1D30DAF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3A3F062">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051B6AD1">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4862F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83D060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436A81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氯化物</w:t>
            </w:r>
          </w:p>
        </w:tc>
        <w:tc>
          <w:tcPr>
            <w:tcW w:w="934" w:type="dxa"/>
            <w:tcBorders>
              <w:tl2br w:val="nil"/>
              <w:tr2bl w:val="nil"/>
            </w:tcBorders>
            <w:noWrap w:val="0"/>
            <w:vAlign w:val="center"/>
          </w:tcPr>
          <w:p w14:paraId="27C5314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422596A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CA43DA2">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1C1767B5">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1ECD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84B1D2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FDD30A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硫酸盐</w:t>
            </w:r>
          </w:p>
        </w:tc>
        <w:tc>
          <w:tcPr>
            <w:tcW w:w="934" w:type="dxa"/>
            <w:tcBorders>
              <w:tl2br w:val="nil"/>
              <w:tr2bl w:val="nil"/>
            </w:tcBorders>
            <w:noWrap w:val="0"/>
            <w:vAlign w:val="center"/>
          </w:tcPr>
          <w:p w14:paraId="2CFB6EB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6BE9980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250E5AA">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03BF9A70">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0F2E0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59977A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A4015C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挥发酚</w:t>
            </w:r>
          </w:p>
        </w:tc>
        <w:tc>
          <w:tcPr>
            <w:tcW w:w="934" w:type="dxa"/>
            <w:tcBorders>
              <w:tl2br w:val="nil"/>
              <w:tr2bl w:val="nil"/>
            </w:tcBorders>
            <w:noWrap w:val="0"/>
            <w:vAlign w:val="center"/>
          </w:tcPr>
          <w:p w14:paraId="04318B6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205A5E9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1EB1D2B">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1C1DB952">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075F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5F4803A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4A30B0C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氟化物</w:t>
            </w:r>
          </w:p>
        </w:tc>
        <w:tc>
          <w:tcPr>
            <w:tcW w:w="934" w:type="dxa"/>
            <w:tcBorders>
              <w:tl2br w:val="nil"/>
              <w:tr2bl w:val="nil"/>
            </w:tcBorders>
            <w:noWrap w:val="0"/>
            <w:vAlign w:val="center"/>
          </w:tcPr>
          <w:p w14:paraId="07B185C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6D6024A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45718CEC">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次/</w:t>
            </w:r>
            <w:r>
              <w:rPr>
                <w:rFonts w:hint="eastAsia" w:ascii="宋体" w:hAnsi="宋体" w:cs="宋体"/>
                <w:kern w:val="0"/>
                <w:sz w:val="22"/>
                <w:szCs w:val="22"/>
                <w:highlight w:val="none"/>
                <w:lang w:eastAsia="zh-CN" w:bidi="ar"/>
              </w:rPr>
              <w:t>周</w:t>
            </w:r>
          </w:p>
        </w:tc>
        <w:tc>
          <w:tcPr>
            <w:tcW w:w="1446" w:type="dxa"/>
            <w:tcBorders>
              <w:tl2br w:val="nil"/>
              <w:tr2bl w:val="nil"/>
            </w:tcBorders>
            <w:noWrap w:val="0"/>
            <w:vAlign w:val="center"/>
          </w:tcPr>
          <w:p w14:paraId="7A03AE7F">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5EE58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27ED2E3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65498FC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总铬</w:t>
            </w:r>
          </w:p>
        </w:tc>
        <w:tc>
          <w:tcPr>
            <w:tcW w:w="934" w:type="dxa"/>
            <w:tcBorders>
              <w:tl2br w:val="nil"/>
              <w:tr2bl w:val="nil"/>
            </w:tcBorders>
            <w:noWrap w:val="0"/>
            <w:vAlign w:val="center"/>
          </w:tcPr>
          <w:p w14:paraId="7453E3A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3D8428A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6433BDC">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次/</w:t>
            </w:r>
            <w:r>
              <w:rPr>
                <w:rFonts w:hint="eastAsia" w:ascii="宋体" w:hAnsi="宋体" w:cs="宋体"/>
                <w:color w:val="auto"/>
                <w:kern w:val="0"/>
                <w:sz w:val="22"/>
                <w:szCs w:val="22"/>
                <w:highlight w:val="none"/>
                <w:lang w:eastAsia="zh-CN" w:bidi="ar"/>
              </w:rPr>
              <w:t>周</w:t>
            </w:r>
          </w:p>
        </w:tc>
        <w:tc>
          <w:tcPr>
            <w:tcW w:w="1446" w:type="dxa"/>
            <w:tcBorders>
              <w:tl2br w:val="nil"/>
              <w:tr2bl w:val="nil"/>
            </w:tcBorders>
            <w:noWrap w:val="0"/>
            <w:vAlign w:val="center"/>
          </w:tcPr>
          <w:p w14:paraId="1A40F2FF">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3DF4B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6D3330B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F104BD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镍</w:t>
            </w:r>
          </w:p>
        </w:tc>
        <w:tc>
          <w:tcPr>
            <w:tcW w:w="934" w:type="dxa"/>
            <w:tcBorders>
              <w:tl2br w:val="nil"/>
              <w:tr2bl w:val="nil"/>
            </w:tcBorders>
            <w:noWrap w:val="0"/>
            <w:vAlign w:val="center"/>
          </w:tcPr>
          <w:p w14:paraId="6FB7DC9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70A8863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4D805333">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次/</w:t>
            </w:r>
            <w:r>
              <w:rPr>
                <w:rFonts w:hint="eastAsia" w:ascii="宋体" w:hAnsi="宋体" w:cs="宋体"/>
                <w:color w:val="auto"/>
                <w:kern w:val="0"/>
                <w:sz w:val="22"/>
                <w:szCs w:val="22"/>
                <w:highlight w:val="none"/>
                <w:lang w:eastAsia="zh-CN" w:bidi="ar"/>
              </w:rPr>
              <w:t>周</w:t>
            </w:r>
          </w:p>
        </w:tc>
        <w:tc>
          <w:tcPr>
            <w:tcW w:w="1446" w:type="dxa"/>
            <w:tcBorders>
              <w:tl2br w:val="nil"/>
              <w:tr2bl w:val="nil"/>
            </w:tcBorders>
            <w:noWrap w:val="0"/>
            <w:vAlign w:val="center"/>
          </w:tcPr>
          <w:p w14:paraId="7658F26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32880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6427C63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5BA869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铍</w:t>
            </w:r>
          </w:p>
        </w:tc>
        <w:tc>
          <w:tcPr>
            <w:tcW w:w="934" w:type="dxa"/>
            <w:tcBorders>
              <w:tl2br w:val="nil"/>
              <w:tr2bl w:val="nil"/>
            </w:tcBorders>
            <w:noWrap w:val="0"/>
            <w:vAlign w:val="center"/>
          </w:tcPr>
          <w:p w14:paraId="37B5033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1A0F541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E16B53F">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bidi="ar"/>
              </w:rPr>
              <w:t>次/</w:t>
            </w:r>
            <w:r>
              <w:rPr>
                <w:rFonts w:hint="eastAsia" w:ascii="宋体" w:hAnsi="宋体" w:cs="宋体"/>
                <w:color w:val="auto"/>
                <w:kern w:val="0"/>
                <w:sz w:val="22"/>
                <w:szCs w:val="22"/>
                <w:highlight w:val="none"/>
                <w:lang w:eastAsia="zh-CN" w:bidi="ar"/>
              </w:rPr>
              <w:t>周</w:t>
            </w:r>
          </w:p>
        </w:tc>
        <w:tc>
          <w:tcPr>
            <w:tcW w:w="1446" w:type="dxa"/>
            <w:tcBorders>
              <w:tl2br w:val="nil"/>
              <w:tr2bl w:val="nil"/>
            </w:tcBorders>
            <w:noWrap w:val="0"/>
            <w:vAlign w:val="center"/>
          </w:tcPr>
          <w:p w14:paraId="7A18D0F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52</w:t>
            </w:r>
          </w:p>
        </w:tc>
      </w:tr>
      <w:tr w14:paraId="4D578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restart"/>
            <w:tcBorders>
              <w:tl2br w:val="nil"/>
              <w:tr2bl w:val="nil"/>
            </w:tcBorders>
            <w:noWrap w:val="0"/>
            <w:vAlign w:val="center"/>
          </w:tcPr>
          <w:p w14:paraId="39E9C93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雨水口</w:t>
            </w:r>
          </w:p>
        </w:tc>
        <w:tc>
          <w:tcPr>
            <w:tcW w:w="1993" w:type="dxa"/>
            <w:tcBorders>
              <w:tl2br w:val="nil"/>
              <w:tr2bl w:val="nil"/>
            </w:tcBorders>
            <w:noWrap w:val="0"/>
            <w:vAlign w:val="center"/>
          </w:tcPr>
          <w:p w14:paraId="7BA2C3D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悬浮物</w:t>
            </w:r>
          </w:p>
        </w:tc>
        <w:tc>
          <w:tcPr>
            <w:tcW w:w="934" w:type="dxa"/>
            <w:tcBorders>
              <w:tl2br w:val="nil"/>
              <w:tr2bl w:val="nil"/>
            </w:tcBorders>
            <w:noWrap w:val="0"/>
            <w:vAlign w:val="center"/>
          </w:tcPr>
          <w:p w14:paraId="0A4B32FB">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1C0F1BB0">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41E9FCA">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472BB9CB">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392A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6E55718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1F1B77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化学需氧量</w:t>
            </w:r>
          </w:p>
        </w:tc>
        <w:tc>
          <w:tcPr>
            <w:tcW w:w="934" w:type="dxa"/>
            <w:tcBorders>
              <w:tl2br w:val="nil"/>
              <w:tr2bl w:val="nil"/>
            </w:tcBorders>
            <w:noWrap w:val="0"/>
            <w:vAlign w:val="center"/>
          </w:tcPr>
          <w:p w14:paraId="50556FFE">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22FC523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5875D46">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08297678">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62CD9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63196BB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3F91DBB">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pH值</w:t>
            </w:r>
          </w:p>
        </w:tc>
        <w:tc>
          <w:tcPr>
            <w:tcW w:w="934" w:type="dxa"/>
            <w:tcBorders>
              <w:tl2br w:val="nil"/>
              <w:tr2bl w:val="nil"/>
            </w:tcBorders>
            <w:noWrap w:val="0"/>
            <w:vAlign w:val="center"/>
          </w:tcPr>
          <w:p w14:paraId="5DE1DAF4">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73F70CC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10D4772F">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1F9AF18A">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54834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55C38E8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1D041F1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色度</w:t>
            </w:r>
          </w:p>
        </w:tc>
        <w:tc>
          <w:tcPr>
            <w:tcW w:w="934" w:type="dxa"/>
            <w:tcBorders>
              <w:tl2br w:val="nil"/>
              <w:tr2bl w:val="nil"/>
            </w:tcBorders>
            <w:noWrap w:val="0"/>
            <w:vAlign w:val="center"/>
          </w:tcPr>
          <w:p w14:paraId="6295E87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1A071E7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28A63B5C">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3048B723">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1EE85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75C5F8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17215F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总氮</w:t>
            </w:r>
          </w:p>
        </w:tc>
        <w:tc>
          <w:tcPr>
            <w:tcW w:w="934" w:type="dxa"/>
            <w:tcBorders>
              <w:tl2br w:val="nil"/>
              <w:tr2bl w:val="nil"/>
            </w:tcBorders>
            <w:noWrap w:val="0"/>
            <w:vAlign w:val="center"/>
          </w:tcPr>
          <w:p w14:paraId="6FAFDCE0">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021EAE7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A065098">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1174D2B6">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00CB1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6CE144D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4BA037E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挥发酚</w:t>
            </w:r>
          </w:p>
        </w:tc>
        <w:tc>
          <w:tcPr>
            <w:tcW w:w="934" w:type="dxa"/>
            <w:tcBorders>
              <w:tl2br w:val="nil"/>
              <w:tr2bl w:val="nil"/>
            </w:tcBorders>
            <w:noWrap w:val="0"/>
            <w:vAlign w:val="center"/>
          </w:tcPr>
          <w:p w14:paraId="25922C46">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26D5443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3E025408">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7DB5B96F">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6329E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6063CA1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3B0A14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硝酸盐氮</w:t>
            </w:r>
          </w:p>
        </w:tc>
        <w:tc>
          <w:tcPr>
            <w:tcW w:w="934" w:type="dxa"/>
            <w:tcBorders>
              <w:tl2br w:val="nil"/>
              <w:tr2bl w:val="nil"/>
            </w:tcBorders>
            <w:noWrap w:val="0"/>
            <w:vAlign w:val="center"/>
          </w:tcPr>
          <w:p w14:paraId="11B8556C">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42E4724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7AA4157B">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54F9B0E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1F3B2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9EB280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4FB2DD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亚硝酸盐氮</w:t>
            </w:r>
          </w:p>
        </w:tc>
        <w:tc>
          <w:tcPr>
            <w:tcW w:w="934" w:type="dxa"/>
            <w:tcBorders>
              <w:tl2br w:val="nil"/>
              <w:tr2bl w:val="nil"/>
            </w:tcBorders>
            <w:noWrap w:val="0"/>
            <w:vAlign w:val="center"/>
          </w:tcPr>
          <w:p w14:paraId="5DDDD38B">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4C90EDB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6F6972A5">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2E57935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26AD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47F7148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0A7C33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硫化物</w:t>
            </w:r>
          </w:p>
        </w:tc>
        <w:tc>
          <w:tcPr>
            <w:tcW w:w="934" w:type="dxa"/>
            <w:tcBorders>
              <w:tl2br w:val="nil"/>
              <w:tr2bl w:val="nil"/>
            </w:tcBorders>
            <w:noWrap w:val="0"/>
            <w:vAlign w:val="center"/>
          </w:tcPr>
          <w:p w14:paraId="496EA3E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5F3234F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29E35EB7">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5931071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74219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65C389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A05D9B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总大肠菌群</w:t>
            </w:r>
          </w:p>
        </w:tc>
        <w:tc>
          <w:tcPr>
            <w:tcW w:w="934" w:type="dxa"/>
            <w:tcBorders>
              <w:tl2br w:val="nil"/>
              <w:tr2bl w:val="nil"/>
            </w:tcBorders>
            <w:noWrap w:val="0"/>
            <w:vAlign w:val="center"/>
          </w:tcPr>
          <w:p w14:paraId="28E6B0AE">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2AFA084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63AE9C2">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1次/季度</w:t>
            </w:r>
          </w:p>
        </w:tc>
        <w:tc>
          <w:tcPr>
            <w:tcW w:w="1446" w:type="dxa"/>
            <w:tcBorders>
              <w:tl2br w:val="nil"/>
              <w:tr2bl w:val="nil"/>
            </w:tcBorders>
            <w:noWrap w:val="0"/>
            <w:vAlign w:val="center"/>
          </w:tcPr>
          <w:p w14:paraId="285821AD">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08E89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restart"/>
            <w:tcBorders>
              <w:tl2br w:val="nil"/>
              <w:tr2bl w:val="nil"/>
            </w:tcBorders>
            <w:noWrap w:val="0"/>
            <w:vAlign w:val="center"/>
          </w:tcPr>
          <w:p w14:paraId="6930C701">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废水比对</w:t>
            </w:r>
          </w:p>
          <w:p w14:paraId="6082718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kern w:val="0"/>
                <w:sz w:val="22"/>
                <w:szCs w:val="22"/>
                <w:highlight w:val="none"/>
                <w:lang w:bidi="ar"/>
              </w:rPr>
              <w:t>（</w:t>
            </w:r>
            <w:r>
              <w:rPr>
                <w:rFonts w:hint="eastAsia" w:ascii="宋体" w:hAnsi="宋体" w:cs="宋体"/>
                <w:kern w:val="0"/>
                <w:sz w:val="22"/>
                <w:szCs w:val="22"/>
                <w:highlight w:val="none"/>
                <w:lang w:val="en-US" w:eastAsia="zh-CN" w:bidi="ar"/>
              </w:rPr>
              <w:t>渗滤液</w:t>
            </w:r>
            <w:r>
              <w:rPr>
                <w:rFonts w:hint="eastAsia" w:ascii="宋体" w:hAnsi="宋体" w:cs="宋体"/>
                <w:kern w:val="0"/>
                <w:sz w:val="22"/>
                <w:szCs w:val="22"/>
                <w:highlight w:val="none"/>
                <w:lang w:bidi="ar"/>
              </w:rPr>
              <w:t>二期</w:t>
            </w:r>
            <w:r>
              <w:rPr>
                <w:rFonts w:hint="eastAsia" w:ascii="宋体" w:hAnsi="宋体" w:cs="宋体"/>
                <w:kern w:val="0"/>
                <w:sz w:val="22"/>
                <w:szCs w:val="22"/>
                <w:highlight w:val="none"/>
                <w:lang w:eastAsia="zh-CN" w:bidi="ar"/>
              </w:rPr>
              <w:t>、</w:t>
            </w:r>
            <w:r>
              <w:rPr>
                <w:rFonts w:hint="eastAsia" w:ascii="宋体" w:hAnsi="宋体" w:cs="宋体"/>
                <w:kern w:val="0"/>
                <w:sz w:val="22"/>
                <w:szCs w:val="22"/>
                <w:highlight w:val="none"/>
                <w:lang w:val="en-US" w:eastAsia="zh-CN" w:bidi="ar"/>
              </w:rPr>
              <w:t>三期出水在线监测</w:t>
            </w:r>
            <w:r>
              <w:rPr>
                <w:rFonts w:hint="eastAsia" w:ascii="宋体" w:hAnsi="宋体" w:cs="宋体"/>
                <w:kern w:val="0"/>
                <w:sz w:val="22"/>
                <w:szCs w:val="22"/>
                <w:highlight w:val="none"/>
                <w:lang w:bidi="ar"/>
              </w:rPr>
              <w:t>）</w:t>
            </w:r>
          </w:p>
        </w:tc>
        <w:tc>
          <w:tcPr>
            <w:tcW w:w="1993" w:type="dxa"/>
            <w:tcBorders>
              <w:tl2br w:val="nil"/>
              <w:tr2bl w:val="nil"/>
            </w:tcBorders>
            <w:noWrap w:val="0"/>
            <w:vAlign w:val="center"/>
          </w:tcPr>
          <w:p w14:paraId="69106885">
            <w:pPr>
              <w:widowControl/>
              <w:jc w:val="center"/>
              <w:textAlignment w:val="center"/>
              <w:rPr>
                <w:rFonts w:hint="eastAsia"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bidi="ar"/>
              </w:rPr>
              <w:t>pH值</w:t>
            </w:r>
          </w:p>
        </w:tc>
        <w:tc>
          <w:tcPr>
            <w:tcW w:w="934" w:type="dxa"/>
            <w:tcBorders>
              <w:tl2br w:val="nil"/>
              <w:tr2bl w:val="nil"/>
            </w:tcBorders>
            <w:noWrap w:val="0"/>
            <w:vAlign w:val="center"/>
          </w:tcPr>
          <w:p w14:paraId="0BEE9C9D">
            <w:pPr>
              <w:widowControl/>
              <w:jc w:val="center"/>
              <w:textAlignment w:val="center"/>
              <w:rPr>
                <w:rFonts w:hint="eastAsia"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bidi="ar"/>
              </w:rPr>
              <w:t>2</w:t>
            </w:r>
          </w:p>
        </w:tc>
        <w:tc>
          <w:tcPr>
            <w:tcW w:w="943" w:type="dxa"/>
            <w:tcBorders>
              <w:tl2br w:val="nil"/>
              <w:tr2bl w:val="nil"/>
            </w:tcBorders>
            <w:noWrap w:val="0"/>
            <w:vAlign w:val="center"/>
          </w:tcPr>
          <w:p w14:paraId="1C173B20">
            <w:pPr>
              <w:widowControl/>
              <w:jc w:val="center"/>
              <w:textAlignment w:val="center"/>
              <w:rPr>
                <w:rFonts w:hint="eastAsia"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3</w:t>
            </w:r>
          </w:p>
        </w:tc>
        <w:tc>
          <w:tcPr>
            <w:tcW w:w="1318" w:type="dxa"/>
            <w:tcBorders>
              <w:tl2br w:val="nil"/>
              <w:tr2bl w:val="nil"/>
            </w:tcBorders>
            <w:noWrap w:val="0"/>
            <w:vAlign w:val="center"/>
          </w:tcPr>
          <w:p w14:paraId="5218EF70">
            <w:pPr>
              <w:widowControl/>
              <w:jc w:val="center"/>
              <w:textAlignment w:val="center"/>
              <w:rPr>
                <w:rFonts w:hint="eastAsia"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bidi="ar"/>
              </w:rPr>
              <w:t>1次/月</w:t>
            </w:r>
          </w:p>
        </w:tc>
        <w:tc>
          <w:tcPr>
            <w:tcW w:w="1446" w:type="dxa"/>
            <w:tcBorders>
              <w:tl2br w:val="nil"/>
              <w:tr2bl w:val="nil"/>
            </w:tcBorders>
            <w:noWrap w:val="0"/>
            <w:vAlign w:val="center"/>
          </w:tcPr>
          <w:p w14:paraId="1D35FDA5">
            <w:pPr>
              <w:widowControl/>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cs="宋体"/>
                <w:sz w:val="22"/>
                <w:szCs w:val="22"/>
                <w:highlight w:val="none"/>
                <w:lang w:val="en-US" w:eastAsia="zh-CN"/>
              </w:rPr>
              <w:t>72</w:t>
            </w:r>
          </w:p>
        </w:tc>
      </w:tr>
      <w:tr w14:paraId="7D6AD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525074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17996596">
            <w:pPr>
              <w:widowControl/>
              <w:jc w:val="center"/>
              <w:textAlignment w:val="center"/>
              <w:rPr>
                <w:rFonts w:hint="eastAsia"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bidi="ar"/>
              </w:rPr>
              <w:t>氨氮</w:t>
            </w:r>
          </w:p>
        </w:tc>
        <w:tc>
          <w:tcPr>
            <w:tcW w:w="934" w:type="dxa"/>
            <w:tcBorders>
              <w:tl2br w:val="nil"/>
              <w:tr2bl w:val="nil"/>
            </w:tcBorders>
            <w:noWrap w:val="0"/>
            <w:vAlign w:val="center"/>
          </w:tcPr>
          <w:p w14:paraId="7960A34D">
            <w:pPr>
              <w:widowControl/>
              <w:jc w:val="center"/>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kern w:val="0"/>
                <w:sz w:val="22"/>
                <w:szCs w:val="22"/>
                <w:highlight w:val="none"/>
                <w:lang w:bidi="ar"/>
              </w:rPr>
              <w:t>2</w:t>
            </w:r>
          </w:p>
        </w:tc>
        <w:tc>
          <w:tcPr>
            <w:tcW w:w="943" w:type="dxa"/>
            <w:tcBorders>
              <w:tl2br w:val="nil"/>
              <w:tr2bl w:val="nil"/>
            </w:tcBorders>
            <w:noWrap w:val="0"/>
            <w:vAlign w:val="center"/>
          </w:tcPr>
          <w:p w14:paraId="6848E831">
            <w:pPr>
              <w:widowControl/>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kern w:val="0"/>
                <w:sz w:val="22"/>
                <w:szCs w:val="22"/>
                <w:highlight w:val="none"/>
                <w:lang w:val="en-US" w:eastAsia="zh-CN" w:bidi="ar"/>
              </w:rPr>
              <w:t>3</w:t>
            </w:r>
          </w:p>
        </w:tc>
        <w:tc>
          <w:tcPr>
            <w:tcW w:w="1318" w:type="dxa"/>
            <w:tcBorders>
              <w:tl2br w:val="nil"/>
              <w:tr2bl w:val="nil"/>
            </w:tcBorders>
            <w:noWrap w:val="0"/>
            <w:vAlign w:val="center"/>
          </w:tcPr>
          <w:p w14:paraId="78633D05">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1次/月</w:t>
            </w:r>
          </w:p>
        </w:tc>
        <w:tc>
          <w:tcPr>
            <w:tcW w:w="1446" w:type="dxa"/>
            <w:tcBorders>
              <w:tl2br w:val="nil"/>
              <w:tr2bl w:val="nil"/>
            </w:tcBorders>
            <w:noWrap w:val="0"/>
            <w:vAlign w:val="center"/>
          </w:tcPr>
          <w:p w14:paraId="064E3704">
            <w:pPr>
              <w:widowControl/>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sz w:val="22"/>
                <w:szCs w:val="22"/>
                <w:highlight w:val="none"/>
                <w:lang w:val="en-US" w:eastAsia="zh-CN"/>
              </w:rPr>
              <w:t>72</w:t>
            </w:r>
          </w:p>
        </w:tc>
      </w:tr>
      <w:tr w14:paraId="0FA35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0D245DD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CC9EB08">
            <w:pPr>
              <w:widowControl/>
              <w:jc w:val="center"/>
              <w:textAlignment w:val="center"/>
              <w:rPr>
                <w:rFonts w:hint="eastAsia"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bidi="ar"/>
              </w:rPr>
              <w:t>COD</w:t>
            </w:r>
          </w:p>
        </w:tc>
        <w:tc>
          <w:tcPr>
            <w:tcW w:w="934" w:type="dxa"/>
            <w:tcBorders>
              <w:tl2br w:val="nil"/>
              <w:tr2bl w:val="nil"/>
            </w:tcBorders>
            <w:noWrap w:val="0"/>
            <w:vAlign w:val="center"/>
          </w:tcPr>
          <w:p w14:paraId="162941C7">
            <w:pPr>
              <w:widowControl/>
              <w:jc w:val="center"/>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kern w:val="0"/>
                <w:sz w:val="22"/>
                <w:szCs w:val="22"/>
                <w:highlight w:val="none"/>
                <w:lang w:bidi="ar"/>
              </w:rPr>
              <w:t>2</w:t>
            </w:r>
          </w:p>
        </w:tc>
        <w:tc>
          <w:tcPr>
            <w:tcW w:w="943" w:type="dxa"/>
            <w:tcBorders>
              <w:tl2br w:val="nil"/>
              <w:tr2bl w:val="nil"/>
            </w:tcBorders>
            <w:noWrap w:val="0"/>
            <w:vAlign w:val="center"/>
          </w:tcPr>
          <w:p w14:paraId="2F27FD0C">
            <w:pPr>
              <w:widowControl/>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kern w:val="0"/>
                <w:sz w:val="22"/>
                <w:szCs w:val="22"/>
                <w:highlight w:val="none"/>
                <w:lang w:val="en-US" w:eastAsia="zh-CN" w:bidi="ar"/>
              </w:rPr>
              <w:t>3</w:t>
            </w:r>
          </w:p>
        </w:tc>
        <w:tc>
          <w:tcPr>
            <w:tcW w:w="1318" w:type="dxa"/>
            <w:tcBorders>
              <w:tl2br w:val="nil"/>
              <w:tr2bl w:val="nil"/>
            </w:tcBorders>
            <w:noWrap w:val="0"/>
            <w:vAlign w:val="center"/>
          </w:tcPr>
          <w:p w14:paraId="0532F9DC">
            <w:pPr>
              <w:widowControl/>
              <w:jc w:val="center"/>
              <w:textAlignment w:val="center"/>
              <w:rPr>
                <w:rFonts w:hint="eastAsia" w:ascii="宋体" w:hAnsi="宋体" w:cs="宋体"/>
                <w:kern w:val="0"/>
                <w:sz w:val="22"/>
                <w:szCs w:val="22"/>
                <w:highlight w:val="none"/>
                <w:lang w:bidi="ar"/>
              </w:rPr>
            </w:pPr>
            <w:r>
              <w:rPr>
                <w:rFonts w:hint="eastAsia" w:ascii="宋体" w:hAnsi="宋体" w:cs="宋体"/>
                <w:kern w:val="0"/>
                <w:sz w:val="22"/>
                <w:szCs w:val="22"/>
                <w:highlight w:val="none"/>
                <w:lang w:bidi="ar"/>
              </w:rPr>
              <w:t>1次/月</w:t>
            </w:r>
          </w:p>
        </w:tc>
        <w:tc>
          <w:tcPr>
            <w:tcW w:w="1446" w:type="dxa"/>
            <w:tcBorders>
              <w:tl2br w:val="nil"/>
              <w:tr2bl w:val="nil"/>
            </w:tcBorders>
            <w:noWrap w:val="0"/>
            <w:vAlign w:val="center"/>
          </w:tcPr>
          <w:p w14:paraId="2E8597EF">
            <w:pPr>
              <w:widowControl/>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sz w:val="22"/>
                <w:szCs w:val="22"/>
                <w:highlight w:val="none"/>
                <w:lang w:val="en-US" w:eastAsia="zh-CN"/>
              </w:rPr>
              <w:t>72</w:t>
            </w:r>
          </w:p>
        </w:tc>
      </w:tr>
      <w:tr w14:paraId="5BD44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restart"/>
            <w:tcBorders>
              <w:tl2br w:val="nil"/>
              <w:tr2bl w:val="nil"/>
            </w:tcBorders>
            <w:noWrap w:val="0"/>
            <w:vAlign w:val="center"/>
          </w:tcPr>
          <w:p w14:paraId="3459FB9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污水站废气</w:t>
            </w:r>
          </w:p>
          <w:p w14:paraId="2F8FBE1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（排气筒1#）</w:t>
            </w:r>
          </w:p>
        </w:tc>
        <w:tc>
          <w:tcPr>
            <w:tcW w:w="1993" w:type="dxa"/>
            <w:tcBorders>
              <w:tl2br w:val="nil"/>
              <w:tr2bl w:val="nil"/>
            </w:tcBorders>
            <w:noWrap w:val="0"/>
            <w:vAlign w:val="center"/>
          </w:tcPr>
          <w:p w14:paraId="02B5A28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臭气浓度</w:t>
            </w:r>
          </w:p>
        </w:tc>
        <w:tc>
          <w:tcPr>
            <w:tcW w:w="934" w:type="dxa"/>
            <w:tcBorders>
              <w:tl2br w:val="nil"/>
              <w:tr2bl w:val="nil"/>
            </w:tcBorders>
            <w:noWrap w:val="0"/>
            <w:vAlign w:val="center"/>
          </w:tcPr>
          <w:p w14:paraId="1868D53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0AB2210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65E7B6EC">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w:t>
            </w:r>
            <w:r>
              <w:rPr>
                <w:rFonts w:hint="eastAsia" w:ascii="宋体" w:hAnsi="宋体" w:cs="宋体"/>
                <w:color w:val="auto"/>
                <w:kern w:val="0"/>
                <w:sz w:val="22"/>
                <w:szCs w:val="22"/>
                <w:highlight w:val="none"/>
                <w:lang w:val="en-US" w:eastAsia="zh-CN" w:bidi="ar"/>
              </w:rPr>
              <w:t>月</w:t>
            </w:r>
          </w:p>
        </w:tc>
        <w:tc>
          <w:tcPr>
            <w:tcW w:w="1446" w:type="dxa"/>
            <w:tcBorders>
              <w:tl2br w:val="nil"/>
              <w:tr2bl w:val="nil"/>
            </w:tcBorders>
            <w:noWrap w:val="0"/>
            <w:vAlign w:val="center"/>
          </w:tcPr>
          <w:p w14:paraId="71E5BABB">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48</w:t>
            </w:r>
          </w:p>
        </w:tc>
      </w:tr>
      <w:tr w14:paraId="0431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589E19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0F1579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氨</w:t>
            </w:r>
          </w:p>
        </w:tc>
        <w:tc>
          <w:tcPr>
            <w:tcW w:w="934" w:type="dxa"/>
            <w:tcBorders>
              <w:tl2br w:val="nil"/>
              <w:tr2bl w:val="nil"/>
            </w:tcBorders>
            <w:noWrap w:val="0"/>
            <w:vAlign w:val="center"/>
          </w:tcPr>
          <w:p w14:paraId="571ED09C">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780A2EE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3751B12D">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w:t>
            </w:r>
            <w:r>
              <w:rPr>
                <w:rFonts w:hint="eastAsia" w:ascii="宋体" w:hAnsi="宋体" w:cs="宋体"/>
                <w:color w:val="auto"/>
                <w:kern w:val="0"/>
                <w:sz w:val="22"/>
                <w:szCs w:val="22"/>
                <w:highlight w:val="none"/>
                <w:lang w:val="en-US" w:eastAsia="zh-CN" w:bidi="ar"/>
              </w:rPr>
              <w:t>月</w:t>
            </w:r>
          </w:p>
        </w:tc>
        <w:tc>
          <w:tcPr>
            <w:tcW w:w="1446" w:type="dxa"/>
            <w:tcBorders>
              <w:tl2br w:val="nil"/>
              <w:tr2bl w:val="nil"/>
            </w:tcBorders>
            <w:noWrap w:val="0"/>
            <w:vAlign w:val="center"/>
          </w:tcPr>
          <w:p w14:paraId="5647F4C2">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48</w:t>
            </w:r>
          </w:p>
        </w:tc>
      </w:tr>
      <w:tr w14:paraId="3C61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66BC470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5F121E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硫化氢</w:t>
            </w:r>
          </w:p>
        </w:tc>
        <w:tc>
          <w:tcPr>
            <w:tcW w:w="934" w:type="dxa"/>
            <w:tcBorders>
              <w:tl2br w:val="nil"/>
              <w:tr2bl w:val="nil"/>
            </w:tcBorders>
            <w:noWrap w:val="0"/>
            <w:vAlign w:val="center"/>
          </w:tcPr>
          <w:p w14:paraId="0CAA807F">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4A57472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5C5A4AB1">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w:t>
            </w:r>
            <w:r>
              <w:rPr>
                <w:rFonts w:hint="eastAsia" w:ascii="宋体" w:hAnsi="宋体" w:cs="宋体"/>
                <w:color w:val="auto"/>
                <w:kern w:val="0"/>
                <w:sz w:val="22"/>
                <w:szCs w:val="22"/>
                <w:highlight w:val="none"/>
                <w:lang w:val="en-US" w:eastAsia="zh-CN" w:bidi="ar"/>
              </w:rPr>
              <w:t>月</w:t>
            </w:r>
          </w:p>
        </w:tc>
        <w:tc>
          <w:tcPr>
            <w:tcW w:w="1446" w:type="dxa"/>
            <w:tcBorders>
              <w:tl2br w:val="nil"/>
              <w:tr2bl w:val="nil"/>
            </w:tcBorders>
            <w:noWrap w:val="0"/>
            <w:vAlign w:val="center"/>
          </w:tcPr>
          <w:p w14:paraId="38FFBB15">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48</w:t>
            </w:r>
          </w:p>
        </w:tc>
      </w:tr>
      <w:tr w14:paraId="66459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E49E1C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7EF236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甲烷</w:t>
            </w:r>
          </w:p>
        </w:tc>
        <w:tc>
          <w:tcPr>
            <w:tcW w:w="934" w:type="dxa"/>
            <w:tcBorders>
              <w:tl2br w:val="nil"/>
              <w:tr2bl w:val="nil"/>
            </w:tcBorders>
            <w:noWrap w:val="0"/>
            <w:vAlign w:val="center"/>
          </w:tcPr>
          <w:p w14:paraId="7FE77703">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515B908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45FF047B">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w:t>
            </w:r>
            <w:r>
              <w:rPr>
                <w:rFonts w:hint="eastAsia" w:ascii="宋体" w:hAnsi="宋体" w:cs="宋体"/>
                <w:color w:val="auto"/>
                <w:kern w:val="0"/>
                <w:sz w:val="22"/>
                <w:szCs w:val="22"/>
                <w:highlight w:val="none"/>
                <w:lang w:val="en-US" w:eastAsia="zh-CN" w:bidi="ar"/>
              </w:rPr>
              <w:t>月</w:t>
            </w:r>
          </w:p>
        </w:tc>
        <w:tc>
          <w:tcPr>
            <w:tcW w:w="1446" w:type="dxa"/>
            <w:tcBorders>
              <w:tl2br w:val="nil"/>
              <w:tr2bl w:val="nil"/>
            </w:tcBorders>
            <w:noWrap w:val="0"/>
            <w:vAlign w:val="center"/>
          </w:tcPr>
          <w:p w14:paraId="46886D21">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48</w:t>
            </w:r>
          </w:p>
        </w:tc>
      </w:tr>
      <w:tr w14:paraId="483E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3E3B3F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6E2A8B5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二氧化硫</w:t>
            </w:r>
          </w:p>
        </w:tc>
        <w:tc>
          <w:tcPr>
            <w:tcW w:w="934" w:type="dxa"/>
            <w:tcBorders>
              <w:tl2br w:val="nil"/>
              <w:tr2bl w:val="nil"/>
            </w:tcBorders>
            <w:noWrap w:val="0"/>
            <w:vAlign w:val="center"/>
          </w:tcPr>
          <w:p w14:paraId="205562D0">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0DB3FDF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3F43A325">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w:t>
            </w:r>
            <w:r>
              <w:rPr>
                <w:rFonts w:hint="eastAsia" w:ascii="宋体" w:hAnsi="宋体" w:cs="宋体"/>
                <w:color w:val="auto"/>
                <w:kern w:val="0"/>
                <w:sz w:val="22"/>
                <w:szCs w:val="22"/>
                <w:highlight w:val="none"/>
                <w:lang w:val="en-US" w:eastAsia="zh-CN" w:bidi="ar"/>
              </w:rPr>
              <w:t>月</w:t>
            </w:r>
          </w:p>
        </w:tc>
        <w:tc>
          <w:tcPr>
            <w:tcW w:w="1446" w:type="dxa"/>
            <w:tcBorders>
              <w:tl2br w:val="nil"/>
              <w:tr2bl w:val="nil"/>
            </w:tcBorders>
            <w:noWrap w:val="0"/>
            <w:vAlign w:val="center"/>
          </w:tcPr>
          <w:p w14:paraId="0C6B22F9">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48</w:t>
            </w:r>
          </w:p>
        </w:tc>
      </w:tr>
      <w:tr w14:paraId="279FF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restart"/>
            <w:tcBorders>
              <w:tl2br w:val="nil"/>
              <w:tr2bl w:val="nil"/>
            </w:tcBorders>
            <w:noWrap w:val="0"/>
            <w:vAlign w:val="center"/>
          </w:tcPr>
          <w:p w14:paraId="337D8F2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污水站废气</w:t>
            </w:r>
          </w:p>
          <w:p w14:paraId="18AC6183">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(排气筒2#)</w:t>
            </w:r>
          </w:p>
        </w:tc>
        <w:tc>
          <w:tcPr>
            <w:tcW w:w="1993" w:type="dxa"/>
            <w:tcBorders>
              <w:tl2br w:val="nil"/>
              <w:tr2bl w:val="nil"/>
            </w:tcBorders>
            <w:noWrap w:val="0"/>
            <w:vAlign w:val="center"/>
          </w:tcPr>
          <w:p w14:paraId="5B7DAF8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臭气浓度</w:t>
            </w:r>
          </w:p>
        </w:tc>
        <w:tc>
          <w:tcPr>
            <w:tcW w:w="934" w:type="dxa"/>
            <w:tcBorders>
              <w:tl2br w:val="nil"/>
              <w:tr2bl w:val="nil"/>
            </w:tcBorders>
            <w:noWrap w:val="0"/>
            <w:vAlign w:val="center"/>
          </w:tcPr>
          <w:p w14:paraId="48F0225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3696D1C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11EAD0E1">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w:t>
            </w:r>
            <w:r>
              <w:rPr>
                <w:rFonts w:hint="eastAsia" w:ascii="宋体" w:hAnsi="宋体" w:cs="宋体"/>
                <w:color w:val="auto"/>
                <w:kern w:val="0"/>
                <w:sz w:val="22"/>
                <w:szCs w:val="22"/>
                <w:highlight w:val="none"/>
                <w:lang w:val="en-US" w:eastAsia="zh-CN" w:bidi="ar"/>
              </w:rPr>
              <w:t>月</w:t>
            </w:r>
          </w:p>
        </w:tc>
        <w:tc>
          <w:tcPr>
            <w:tcW w:w="1446" w:type="dxa"/>
            <w:tcBorders>
              <w:tl2br w:val="nil"/>
              <w:tr2bl w:val="nil"/>
            </w:tcBorders>
            <w:noWrap w:val="0"/>
            <w:vAlign w:val="center"/>
          </w:tcPr>
          <w:p w14:paraId="1DFDE040">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cs="宋体"/>
                <w:i w:val="0"/>
                <w:color w:val="auto"/>
                <w:sz w:val="22"/>
                <w:szCs w:val="22"/>
                <w:highlight w:val="none"/>
                <w:u w:val="none"/>
                <w:lang w:val="en-US" w:eastAsia="zh-CN"/>
              </w:rPr>
              <w:t>48</w:t>
            </w:r>
          </w:p>
        </w:tc>
      </w:tr>
      <w:tr w14:paraId="26D4E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677EBB0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580A810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氨</w:t>
            </w:r>
          </w:p>
        </w:tc>
        <w:tc>
          <w:tcPr>
            <w:tcW w:w="934" w:type="dxa"/>
            <w:tcBorders>
              <w:tl2br w:val="nil"/>
              <w:tr2bl w:val="nil"/>
            </w:tcBorders>
            <w:noWrap w:val="0"/>
            <w:vAlign w:val="center"/>
          </w:tcPr>
          <w:p w14:paraId="15CE5EC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2C58097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53523E0B">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w:t>
            </w:r>
            <w:r>
              <w:rPr>
                <w:rFonts w:hint="eastAsia" w:ascii="宋体" w:hAnsi="宋体" w:cs="宋体"/>
                <w:color w:val="auto"/>
                <w:kern w:val="0"/>
                <w:sz w:val="22"/>
                <w:szCs w:val="22"/>
                <w:highlight w:val="none"/>
                <w:lang w:val="en-US" w:eastAsia="zh-CN" w:bidi="ar"/>
              </w:rPr>
              <w:t>月</w:t>
            </w:r>
          </w:p>
        </w:tc>
        <w:tc>
          <w:tcPr>
            <w:tcW w:w="1446" w:type="dxa"/>
            <w:tcBorders>
              <w:tl2br w:val="nil"/>
              <w:tr2bl w:val="nil"/>
            </w:tcBorders>
            <w:noWrap w:val="0"/>
            <w:vAlign w:val="center"/>
          </w:tcPr>
          <w:p w14:paraId="3811CEB0">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cs="宋体"/>
                <w:i w:val="0"/>
                <w:color w:val="auto"/>
                <w:sz w:val="22"/>
                <w:szCs w:val="22"/>
                <w:highlight w:val="none"/>
                <w:u w:val="none"/>
                <w:lang w:val="en-US" w:eastAsia="zh-CN"/>
              </w:rPr>
              <w:t>48</w:t>
            </w:r>
          </w:p>
        </w:tc>
      </w:tr>
      <w:tr w14:paraId="3C188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3910B9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1643AF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硫化氢</w:t>
            </w:r>
          </w:p>
        </w:tc>
        <w:tc>
          <w:tcPr>
            <w:tcW w:w="934" w:type="dxa"/>
            <w:tcBorders>
              <w:tl2br w:val="nil"/>
              <w:tr2bl w:val="nil"/>
            </w:tcBorders>
            <w:noWrap w:val="0"/>
            <w:vAlign w:val="center"/>
          </w:tcPr>
          <w:p w14:paraId="0D97443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099557E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2A6C7B34">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w:t>
            </w:r>
            <w:r>
              <w:rPr>
                <w:rFonts w:hint="eastAsia" w:ascii="宋体" w:hAnsi="宋体" w:cs="宋体"/>
                <w:color w:val="auto"/>
                <w:kern w:val="0"/>
                <w:sz w:val="22"/>
                <w:szCs w:val="22"/>
                <w:highlight w:val="none"/>
                <w:lang w:val="en-US" w:eastAsia="zh-CN" w:bidi="ar"/>
              </w:rPr>
              <w:t>月</w:t>
            </w:r>
          </w:p>
        </w:tc>
        <w:tc>
          <w:tcPr>
            <w:tcW w:w="1446" w:type="dxa"/>
            <w:tcBorders>
              <w:tl2br w:val="nil"/>
              <w:tr2bl w:val="nil"/>
            </w:tcBorders>
            <w:noWrap w:val="0"/>
            <w:vAlign w:val="center"/>
          </w:tcPr>
          <w:p w14:paraId="34F0237A">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cs="宋体"/>
                <w:i w:val="0"/>
                <w:color w:val="auto"/>
                <w:sz w:val="22"/>
                <w:szCs w:val="22"/>
                <w:highlight w:val="none"/>
                <w:u w:val="none"/>
                <w:lang w:val="en-US" w:eastAsia="zh-CN"/>
              </w:rPr>
              <w:t>48</w:t>
            </w:r>
          </w:p>
        </w:tc>
      </w:tr>
      <w:tr w14:paraId="23BC9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58FE3B7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47DFD99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甲烷</w:t>
            </w:r>
          </w:p>
        </w:tc>
        <w:tc>
          <w:tcPr>
            <w:tcW w:w="934" w:type="dxa"/>
            <w:tcBorders>
              <w:tl2br w:val="nil"/>
              <w:tr2bl w:val="nil"/>
            </w:tcBorders>
            <w:noWrap w:val="0"/>
            <w:vAlign w:val="center"/>
          </w:tcPr>
          <w:p w14:paraId="335D4728">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114F68C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5533ED78">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w:t>
            </w:r>
            <w:r>
              <w:rPr>
                <w:rFonts w:hint="eastAsia" w:ascii="宋体" w:hAnsi="宋体" w:cs="宋体"/>
                <w:color w:val="auto"/>
                <w:kern w:val="0"/>
                <w:sz w:val="22"/>
                <w:szCs w:val="22"/>
                <w:highlight w:val="none"/>
                <w:lang w:val="en-US" w:eastAsia="zh-CN" w:bidi="ar"/>
              </w:rPr>
              <w:t>月</w:t>
            </w:r>
          </w:p>
        </w:tc>
        <w:tc>
          <w:tcPr>
            <w:tcW w:w="1446" w:type="dxa"/>
            <w:tcBorders>
              <w:tl2br w:val="nil"/>
              <w:tr2bl w:val="nil"/>
            </w:tcBorders>
            <w:noWrap w:val="0"/>
            <w:vAlign w:val="center"/>
          </w:tcPr>
          <w:p w14:paraId="4292935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48</w:t>
            </w:r>
          </w:p>
        </w:tc>
      </w:tr>
      <w:tr w14:paraId="5726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A1330A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939CA3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二氧化硫</w:t>
            </w:r>
          </w:p>
        </w:tc>
        <w:tc>
          <w:tcPr>
            <w:tcW w:w="934" w:type="dxa"/>
            <w:tcBorders>
              <w:tl2br w:val="nil"/>
              <w:tr2bl w:val="nil"/>
            </w:tcBorders>
            <w:noWrap w:val="0"/>
            <w:vAlign w:val="center"/>
          </w:tcPr>
          <w:p w14:paraId="3665C087">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943" w:type="dxa"/>
            <w:tcBorders>
              <w:tl2br w:val="nil"/>
              <w:tr2bl w:val="nil"/>
            </w:tcBorders>
            <w:noWrap w:val="0"/>
            <w:vAlign w:val="center"/>
          </w:tcPr>
          <w:p w14:paraId="12B789E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3651614E">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color w:val="auto"/>
                <w:kern w:val="0"/>
                <w:sz w:val="22"/>
                <w:szCs w:val="22"/>
                <w:highlight w:val="none"/>
                <w:lang w:bidi="ar"/>
              </w:rPr>
              <w:t>1次/</w:t>
            </w:r>
            <w:r>
              <w:rPr>
                <w:rFonts w:hint="eastAsia" w:ascii="宋体" w:hAnsi="宋体" w:cs="宋体"/>
                <w:color w:val="auto"/>
                <w:kern w:val="0"/>
                <w:sz w:val="22"/>
                <w:szCs w:val="22"/>
                <w:highlight w:val="none"/>
                <w:lang w:val="en-US" w:eastAsia="zh-CN" w:bidi="ar"/>
              </w:rPr>
              <w:t>月</w:t>
            </w:r>
          </w:p>
        </w:tc>
        <w:tc>
          <w:tcPr>
            <w:tcW w:w="1446" w:type="dxa"/>
            <w:tcBorders>
              <w:tl2br w:val="nil"/>
              <w:tr2bl w:val="nil"/>
            </w:tcBorders>
            <w:noWrap w:val="0"/>
            <w:vAlign w:val="center"/>
          </w:tcPr>
          <w:p w14:paraId="3239F52C">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48</w:t>
            </w:r>
          </w:p>
        </w:tc>
      </w:tr>
      <w:tr w14:paraId="0289F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restart"/>
            <w:tcBorders>
              <w:tl2br w:val="nil"/>
              <w:tr2bl w:val="nil"/>
            </w:tcBorders>
            <w:noWrap w:val="0"/>
            <w:vAlign w:val="center"/>
          </w:tcPr>
          <w:p w14:paraId="32D57B8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无组织废气</w:t>
            </w:r>
          </w:p>
        </w:tc>
        <w:tc>
          <w:tcPr>
            <w:tcW w:w="1993" w:type="dxa"/>
            <w:tcBorders>
              <w:tl2br w:val="nil"/>
              <w:tr2bl w:val="nil"/>
            </w:tcBorders>
            <w:noWrap w:val="0"/>
            <w:vAlign w:val="center"/>
          </w:tcPr>
          <w:p w14:paraId="07602AA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氨</w:t>
            </w:r>
          </w:p>
        </w:tc>
        <w:tc>
          <w:tcPr>
            <w:tcW w:w="934" w:type="dxa"/>
            <w:tcBorders>
              <w:tl2br w:val="nil"/>
              <w:tr2bl w:val="nil"/>
            </w:tcBorders>
            <w:noWrap w:val="0"/>
            <w:vAlign w:val="center"/>
          </w:tcPr>
          <w:p w14:paraId="2730D108">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4BD09BF9">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4082E5B4">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w:t>
            </w:r>
            <w:r>
              <w:rPr>
                <w:rFonts w:hint="eastAsia" w:ascii="宋体" w:hAnsi="宋体" w:cs="宋体"/>
                <w:kern w:val="0"/>
                <w:sz w:val="22"/>
                <w:szCs w:val="22"/>
                <w:highlight w:val="none"/>
                <w:lang w:val="en-US" w:eastAsia="zh-CN" w:bidi="ar"/>
              </w:rPr>
              <w:t>月</w:t>
            </w:r>
          </w:p>
        </w:tc>
        <w:tc>
          <w:tcPr>
            <w:tcW w:w="1446" w:type="dxa"/>
            <w:tcBorders>
              <w:tl2br w:val="nil"/>
              <w:tr2bl w:val="nil"/>
            </w:tcBorders>
            <w:noWrap w:val="0"/>
            <w:vAlign w:val="center"/>
          </w:tcPr>
          <w:p w14:paraId="3DCF2EEC">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192</w:t>
            </w:r>
          </w:p>
        </w:tc>
      </w:tr>
      <w:tr w14:paraId="65797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434B076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CE10BA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硫化氢</w:t>
            </w:r>
          </w:p>
        </w:tc>
        <w:tc>
          <w:tcPr>
            <w:tcW w:w="934" w:type="dxa"/>
            <w:tcBorders>
              <w:tl2br w:val="nil"/>
              <w:tr2bl w:val="nil"/>
            </w:tcBorders>
            <w:noWrap w:val="0"/>
            <w:vAlign w:val="center"/>
          </w:tcPr>
          <w:p w14:paraId="3C0C14DA">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4D3E82B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16BD00D1">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w:t>
            </w:r>
            <w:r>
              <w:rPr>
                <w:rFonts w:hint="eastAsia" w:ascii="宋体" w:hAnsi="宋体" w:cs="宋体"/>
                <w:kern w:val="0"/>
                <w:sz w:val="22"/>
                <w:szCs w:val="22"/>
                <w:highlight w:val="none"/>
                <w:lang w:val="en-US" w:eastAsia="zh-CN" w:bidi="ar"/>
              </w:rPr>
              <w:t>月</w:t>
            </w:r>
          </w:p>
        </w:tc>
        <w:tc>
          <w:tcPr>
            <w:tcW w:w="1446" w:type="dxa"/>
            <w:tcBorders>
              <w:tl2br w:val="nil"/>
              <w:tr2bl w:val="nil"/>
            </w:tcBorders>
            <w:noWrap w:val="0"/>
            <w:vAlign w:val="center"/>
          </w:tcPr>
          <w:p w14:paraId="35D14803">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192</w:t>
            </w:r>
          </w:p>
        </w:tc>
      </w:tr>
      <w:tr w14:paraId="7955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77A69E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35514B4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臭气浓度</w:t>
            </w:r>
          </w:p>
        </w:tc>
        <w:tc>
          <w:tcPr>
            <w:tcW w:w="934" w:type="dxa"/>
            <w:tcBorders>
              <w:tl2br w:val="nil"/>
              <w:tr2bl w:val="nil"/>
            </w:tcBorders>
            <w:noWrap w:val="0"/>
            <w:vAlign w:val="center"/>
          </w:tcPr>
          <w:p w14:paraId="6B016392">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7A18CD4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4CA6001B">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w:t>
            </w:r>
            <w:r>
              <w:rPr>
                <w:rFonts w:hint="eastAsia" w:ascii="宋体" w:hAnsi="宋体" w:cs="宋体"/>
                <w:kern w:val="0"/>
                <w:sz w:val="22"/>
                <w:szCs w:val="22"/>
                <w:highlight w:val="none"/>
                <w:lang w:val="en-US" w:eastAsia="zh-CN" w:bidi="ar"/>
              </w:rPr>
              <w:t>月</w:t>
            </w:r>
          </w:p>
        </w:tc>
        <w:tc>
          <w:tcPr>
            <w:tcW w:w="1446" w:type="dxa"/>
            <w:tcBorders>
              <w:tl2br w:val="nil"/>
              <w:tr2bl w:val="nil"/>
            </w:tcBorders>
            <w:noWrap w:val="0"/>
            <w:vAlign w:val="center"/>
          </w:tcPr>
          <w:p w14:paraId="362A4F43">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192</w:t>
            </w:r>
          </w:p>
        </w:tc>
      </w:tr>
      <w:tr w14:paraId="0B805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46C5DB13">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2C42BA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颗粒物</w:t>
            </w:r>
          </w:p>
        </w:tc>
        <w:tc>
          <w:tcPr>
            <w:tcW w:w="934" w:type="dxa"/>
            <w:tcBorders>
              <w:tl2br w:val="nil"/>
              <w:tr2bl w:val="nil"/>
            </w:tcBorders>
            <w:noWrap w:val="0"/>
            <w:vAlign w:val="center"/>
          </w:tcPr>
          <w:p w14:paraId="61965649">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62F1181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6FB36A18">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w:t>
            </w:r>
            <w:r>
              <w:rPr>
                <w:rFonts w:hint="eastAsia" w:ascii="宋体" w:hAnsi="宋体" w:cs="宋体"/>
                <w:kern w:val="0"/>
                <w:sz w:val="22"/>
                <w:szCs w:val="22"/>
                <w:highlight w:val="none"/>
                <w:lang w:val="en-US" w:eastAsia="zh-CN" w:bidi="ar"/>
              </w:rPr>
              <w:t>月</w:t>
            </w:r>
          </w:p>
        </w:tc>
        <w:tc>
          <w:tcPr>
            <w:tcW w:w="1446" w:type="dxa"/>
            <w:tcBorders>
              <w:tl2br w:val="nil"/>
              <w:tr2bl w:val="nil"/>
            </w:tcBorders>
            <w:noWrap w:val="0"/>
            <w:vAlign w:val="center"/>
          </w:tcPr>
          <w:p w14:paraId="3C431C4B">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192</w:t>
            </w:r>
          </w:p>
        </w:tc>
      </w:tr>
      <w:tr w14:paraId="6CF1A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3FD5C49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0E08BDF">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甲烷</w:t>
            </w:r>
          </w:p>
        </w:tc>
        <w:tc>
          <w:tcPr>
            <w:tcW w:w="934" w:type="dxa"/>
            <w:tcBorders>
              <w:tl2br w:val="nil"/>
              <w:tr2bl w:val="nil"/>
            </w:tcBorders>
            <w:noWrap w:val="0"/>
            <w:vAlign w:val="center"/>
          </w:tcPr>
          <w:p w14:paraId="4E0A9431">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2692830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132B6A06">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w:t>
            </w:r>
            <w:r>
              <w:rPr>
                <w:rFonts w:hint="eastAsia" w:ascii="宋体" w:hAnsi="宋体" w:cs="宋体"/>
                <w:kern w:val="0"/>
                <w:sz w:val="22"/>
                <w:szCs w:val="22"/>
                <w:highlight w:val="none"/>
                <w:lang w:val="en-US" w:eastAsia="zh-CN" w:bidi="ar"/>
              </w:rPr>
              <w:t>月</w:t>
            </w:r>
          </w:p>
        </w:tc>
        <w:tc>
          <w:tcPr>
            <w:tcW w:w="1446" w:type="dxa"/>
            <w:tcBorders>
              <w:tl2br w:val="nil"/>
              <w:tr2bl w:val="nil"/>
            </w:tcBorders>
            <w:noWrap w:val="0"/>
            <w:vAlign w:val="center"/>
          </w:tcPr>
          <w:p w14:paraId="7CE32692">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192</w:t>
            </w:r>
          </w:p>
        </w:tc>
      </w:tr>
      <w:tr w14:paraId="2943F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44B701C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220550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二氧化硫</w:t>
            </w:r>
          </w:p>
        </w:tc>
        <w:tc>
          <w:tcPr>
            <w:tcW w:w="934" w:type="dxa"/>
            <w:tcBorders>
              <w:tl2br w:val="nil"/>
              <w:tr2bl w:val="nil"/>
            </w:tcBorders>
            <w:noWrap w:val="0"/>
            <w:vAlign w:val="center"/>
          </w:tcPr>
          <w:p w14:paraId="10320957">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2758496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5BD95911">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w:t>
            </w:r>
            <w:r>
              <w:rPr>
                <w:rFonts w:hint="eastAsia" w:ascii="宋体" w:hAnsi="宋体" w:cs="宋体"/>
                <w:kern w:val="0"/>
                <w:sz w:val="22"/>
                <w:szCs w:val="22"/>
                <w:highlight w:val="none"/>
                <w:lang w:val="en-US" w:eastAsia="zh-CN" w:bidi="ar"/>
              </w:rPr>
              <w:t>月</w:t>
            </w:r>
          </w:p>
        </w:tc>
        <w:tc>
          <w:tcPr>
            <w:tcW w:w="1446" w:type="dxa"/>
            <w:tcBorders>
              <w:tl2br w:val="nil"/>
              <w:tr2bl w:val="nil"/>
            </w:tcBorders>
            <w:noWrap w:val="0"/>
            <w:vAlign w:val="center"/>
          </w:tcPr>
          <w:p w14:paraId="380F359A">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192</w:t>
            </w:r>
          </w:p>
        </w:tc>
      </w:tr>
      <w:tr w14:paraId="7E02D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tcBorders>
              <w:tl2br w:val="nil"/>
              <w:tr2bl w:val="nil"/>
            </w:tcBorders>
            <w:noWrap w:val="0"/>
            <w:vAlign w:val="center"/>
          </w:tcPr>
          <w:p w14:paraId="68B7BC0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噪声</w:t>
            </w:r>
          </w:p>
        </w:tc>
        <w:tc>
          <w:tcPr>
            <w:tcW w:w="1993" w:type="dxa"/>
            <w:tcBorders>
              <w:tl2br w:val="nil"/>
              <w:tr2bl w:val="nil"/>
            </w:tcBorders>
            <w:noWrap w:val="0"/>
            <w:vAlign w:val="center"/>
          </w:tcPr>
          <w:p w14:paraId="3AFAC04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eastAsia="zh-CN"/>
              </w:rPr>
            </w:pPr>
            <w:r>
              <w:rPr>
                <w:rFonts w:hint="eastAsia" w:ascii="宋体" w:hAnsi="宋体" w:eastAsia="宋体" w:cs="宋体"/>
                <w:i w:val="0"/>
                <w:color w:val="auto"/>
                <w:sz w:val="22"/>
                <w:szCs w:val="22"/>
                <w:highlight w:val="none"/>
                <w:u w:val="none"/>
                <w:lang w:eastAsia="zh-CN"/>
              </w:rPr>
              <w:t>昼间噪声</w:t>
            </w:r>
          </w:p>
        </w:tc>
        <w:tc>
          <w:tcPr>
            <w:tcW w:w="934" w:type="dxa"/>
            <w:tcBorders>
              <w:tl2br w:val="nil"/>
              <w:tr2bl w:val="nil"/>
            </w:tcBorders>
            <w:noWrap w:val="0"/>
            <w:vAlign w:val="center"/>
          </w:tcPr>
          <w:p w14:paraId="45101951">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039998DE">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c>
          <w:tcPr>
            <w:tcW w:w="1318" w:type="dxa"/>
            <w:tcBorders>
              <w:tl2br w:val="nil"/>
              <w:tr2bl w:val="nil"/>
            </w:tcBorders>
            <w:noWrap w:val="0"/>
            <w:vAlign w:val="center"/>
          </w:tcPr>
          <w:p w14:paraId="008015A6">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bidi="ar"/>
              </w:rPr>
              <w:t>1次/</w:t>
            </w:r>
            <w:r>
              <w:rPr>
                <w:rFonts w:hint="eastAsia" w:ascii="宋体" w:hAnsi="宋体" w:cs="宋体"/>
                <w:kern w:val="0"/>
                <w:sz w:val="22"/>
                <w:szCs w:val="22"/>
                <w:highlight w:val="none"/>
                <w:lang w:val="en-US" w:eastAsia="zh-CN" w:bidi="ar"/>
              </w:rPr>
              <w:t>月</w:t>
            </w:r>
          </w:p>
        </w:tc>
        <w:tc>
          <w:tcPr>
            <w:tcW w:w="1446" w:type="dxa"/>
            <w:tcBorders>
              <w:tl2br w:val="nil"/>
              <w:tr2bl w:val="nil"/>
            </w:tcBorders>
            <w:noWrap w:val="0"/>
            <w:vAlign w:val="center"/>
          </w:tcPr>
          <w:p w14:paraId="1AAFA66B">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sz w:val="22"/>
                <w:szCs w:val="22"/>
                <w:highlight w:val="none"/>
                <w:u w:val="none"/>
                <w:lang w:val="en-US" w:eastAsia="zh-CN"/>
              </w:rPr>
              <w:t>48</w:t>
            </w:r>
          </w:p>
        </w:tc>
      </w:tr>
      <w:tr w14:paraId="490AC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4" w:hRule="atLeast"/>
        </w:trPr>
        <w:tc>
          <w:tcPr>
            <w:tcW w:w="1740" w:type="dxa"/>
            <w:vMerge w:val="restart"/>
            <w:tcBorders>
              <w:tl2br w:val="nil"/>
              <w:tr2bl w:val="nil"/>
            </w:tcBorders>
            <w:noWrap w:val="0"/>
            <w:vAlign w:val="center"/>
          </w:tcPr>
          <w:p w14:paraId="10571A3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kern w:val="0"/>
                <w:sz w:val="22"/>
                <w:szCs w:val="22"/>
                <w:highlight w:val="none"/>
                <w:lang w:bidi="ar"/>
              </w:rPr>
              <w:t>有组织废气</w:t>
            </w:r>
          </w:p>
        </w:tc>
        <w:tc>
          <w:tcPr>
            <w:tcW w:w="1993" w:type="dxa"/>
            <w:tcBorders>
              <w:tl2br w:val="nil"/>
              <w:tr2bl w:val="nil"/>
            </w:tcBorders>
            <w:noWrap w:val="0"/>
            <w:vAlign w:val="center"/>
          </w:tcPr>
          <w:p w14:paraId="5FDDCDD1">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rPr>
              <w:t>氨</w:t>
            </w:r>
          </w:p>
        </w:tc>
        <w:tc>
          <w:tcPr>
            <w:tcW w:w="934" w:type="dxa"/>
            <w:tcBorders>
              <w:tl2br w:val="nil"/>
              <w:tr2bl w:val="nil"/>
            </w:tcBorders>
            <w:noWrap w:val="0"/>
            <w:vAlign w:val="center"/>
          </w:tcPr>
          <w:p w14:paraId="65805D83">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rPr>
              <w:t>1</w:t>
            </w:r>
          </w:p>
        </w:tc>
        <w:tc>
          <w:tcPr>
            <w:tcW w:w="943" w:type="dxa"/>
            <w:tcBorders>
              <w:tl2br w:val="nil"/>
              <w:tr2bl w:val="nil"/>
            </w:tcBorders>
            <w:noWrap w:val="0"/>
            <w:vAlign w:val="center"/>
          </w:tcPr>
          <w:p w14:paraId="6FB1FEE0">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4</w:t>
            </w:r>
          </w:p>
        </w:tc>
        <w:tc>
          <w:tcPr>
            <w:tcW w:w="1318" w:type="dxa"/>
            <w:tcBorders>
              <w:tl2br w:val="nil"/>
              <w:tr2bl w:val="nil"/>
            </w:tcBorders>
            <w:noWrap w:val="0"/>
            <w:vAlign w:val="center"/>
          </w:tcPr>
          <w:p w14:paraId="33B35125">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rPr>
              <w:t>1次/年</w:t>
            </w:r>
          </w:p>
        </w:tc>
        <w:tc>
          <w:tcPr>
            <w:tcW w:w="1446" w:type="dxa"/>
            <w:tcBorders>
              <w:tl2br w:val="nil"/>
              <w:tr2bl w:val="nil"/>
            </w:tcBorders>
            <w:noWrap w:val="0"/>
            <w:vAlign w:val="center"/>
          </w:tcPr>
          <w:p w14:paraId="2C7AD69D">
            <w:pPr>
              <w:widowControl/>
              <w:jc w:val="center"/>
              <w:textAlignment w:val="center"/>
              <w:rPr>
                <w:rFonts w:hint="eastAsia" w:ascii="宋体" w:hAnsi="宋体" w:eastAsia="宋体" w:cs="宋体"/>
                <w:kern w:val="0"/>
                <w:sz w:val="22"/>
                <w:szCs w:val="22"/>
                <w:highlight w:val="none"/>
                <w:lang w:val="en-US" w:eastAsia="zh-CN" w:bidi="ar"/>
              </w:rPr>
            </w:pPr>
            <w:r>
              <w:rPr>
                <w:rFonts w:hint="eastAsia" w:ascii="宋体" w:hAnsi="宋体" w:cs="宋体"/>
                <w:i w:val="0"/>
                <w:color w:val="auto"/>
                <w:sz w:val="22"/>
                <w:szCs w:val="22"/>
                <w:highlight w:val="none"/>
                <w:u w:val="none"/>
                <w:lang w:val="en-US" w:eastAsia="zh-CN"/>
              </w:rPr>
              <w:t>4</w:t>
            </w:r>
          </w:p>
        </w:tc>
      </w:tr>
      <w:tr w14:paraId="0855E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2B3BEDD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052E8A5E">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rPr>
              <w:t>硫化氢</w:t>
            </w:r>
          </w:p>
        </w:tc>
        <w:tc>
          <w:tcPr>
            <w:tcW w:w="934" w:type="dxa"/>
            <w:tcBorders>
              <w:tl2br w:val="nil"/>
              <w:tr2bl w:val="nil"/>
            </w:tcBorders>
            <w:noWrap w:val="0"/>
            <w:vAlign w:val="center"/>
          </w:tcPr>
          <w:p w14:paraId="5BDA72C7">
            <w:pPr>
              <w:widowControl/>
              <w:jc w:val="center"/>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color w:val="000000"/>
                <w:sz w:val="22"/>
                <w:szCs w:val="22"/>
                <w:highlight w:val="none"/>
              </w:rPr>
              <w:t>1</w:t>
            </w:r>
          </w:p>
        </w:tc>
        <w:tc>
          <w:tcPr>
            <w:tcW w:w="943" w:type="dxa"/>
            <w:tcBorders>
              <w:tl2br w:val="nil"/>
              <w:tr2bl w:val="nil"/>
            </w:tcBorders>
            <w:noWrap w:val="0"/>
            <w:vAlign w:val="center"/>
          </w:tcPr>
          <w:p w14:paraId="691F805D">
            <w:pPr>
              <w:widowControl/>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color w:val="000000"/>
                <w:sz w:val="22"/>
                <w:szCs w:val="22"/>
                <w:highlight w:val="none"/>
                <w:lang w:val="en-US" w:eastAsia="zh-CN"/>
              </w:rPr>
              <w:t>4</w:t>
            </w:r>
          </w:p>
        </w:tc>
        <w:tc>
          <w:tcPr>
            <w:tcW w:w="1318" w:type="dxa"/>
            <w:tcBorders>
              <w:tl2br w:val="nil"/>
              <w:tr2bl w:val="nil"/>
            </w:tcBorders>
            <w:noWrap w:val="0"/>
            <w:vAlign w:val="center"/>
          </w:tcPr>
          <w:p w14:paraId="2B7FDDBE">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000000"/>
                <w:sz w:val="22"/>
                <w:szCs w:val="22"/>
                <w:highlight w:val="none"/>
              </w:rPr>
              <w:t>1次/年</w:t>
            </w:r>
          </w:p>
        </w:tc>
        <w:tc>
          <w:tcPr>
            <w:tcW w:w="1446" w:type="dxa"/>
            <w:tcBorders>
              <w:tl2br w:val="nil"/>
              <w:tr2bl w:val="nil"/>
            </w:tcBorders>
            <w:noWrap w:val="0"/>
            <w:vAlign w:val="center"/>
          </w:tcPr>
          <w:p w14:paraId="655ADD5D">
            <w:pPr>
              <w:widowControl/>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61191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1BE1B78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273B9347">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rPr>
              <w:t>臭气浓度</w:t>
            </w:r>
          </w:p>
        </w:tc>
        <w:tc>
          <w:tcPr>
            <w:tcW w:w="934" w:type="dxa"/>
            <w:tcBorders>
              <w:tl2br w:val="nil"/>
              <w:tr2bl w:val="nil"/>
            </w:tcBorders>
            <w:noWrap w:val="0"/>
            <w:vAlign w:val="center"/>
          </w:tcPr>
          <w:p w14:paraId="273F2A40">
            <w:pPr>
              <w:widowControl/>
              <w:jc w:val="center"/>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color w:val="000000"/>
                <w:sz w:val="22"/>
                <w:szCs w:val="22"/>
                <w:highlight w:val="none"/>
              </w:rPr>
              <w:t>1</w:t>
            </w:r>
          </w:p>
        </w:tc>
        <w:tc>
          <w:tcPr>
            <w:tcW w:w="943" w:type="dxa"/>
            <w:tcBorders>
              <w:tl2br w:val="nil"/>
              <w:tr2bl w:val="nil"/>
            </w:tcBorders>
            <w:noWrap w:val="0"/>
            <w:vAlign w:val="center"/>
          </w:tcPr>
          <w:p w14:paraId="32708B60">
            <w:pPr>
              <w:widowControl/>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color w:val="000000"/>
                <w:sz w:val="22"/>
                <w:szCs w:val="22"/>
                <w:highlight w:val="none"/>
                <w:lang w:val="en-US" w:eastAsia="zh-CN"/>
              </w:rPr>
              <w:t>4</w:t>
            </w:r>
          </w:p>
        </w:tc>
        <w:tc>
          <w:tcPr>
            <w:tcW w:w="1318" w:type="dxa"/>
            <w:tcBorders>
              <w:tl2br w:val="nil"/>
              <w:tr2bl w:val="nil"/>
            </w:tcBorders>
            <w:noWrap w:val="0"/>
            <w:vAlign w:val="center"/>
          </w:tcPr>
          <w:p w14:paraId="00AAFAC1">
            <w:pPr>
              <w:widowControl/>
              <w:jc w:val="center"/>
              <w:textAlignment w:val="center"/>
              <w:rPr>
                <w:rFonts w:hint="eastAsia" w:ascii="宋体" w:hAnsi="宋体" w:cs="宋体"/>
                <w:kern w:val="0"/>
                <w:sz w:val="22"/>
                <w:szCs w:val="22"/>
                <w:highlight w:val="none"/>
                <w:lang w:bidi="ar"/>
              </w:rPr>
            </w:pPr>
            <w:r>
              <w:rPr>
                <w:rFonts w:hint="eastAsia" w:ascii="宋体" w:hAnsi="宋体" w:cs="宋体"/>
                <w:color w:val="000000"/>
                <w:sz w:val="22"/>
                <w:szCs w:val="22"/>
                <w:highlight w:val="none"/>
              </w:rPr>
              <w:t>1次/年</w:t>
            </w:r>
          </w:p>
        </w:tc>
        <w:tc>
          <w:tcPr>
            <w:tcW w:w="1446" w:type="dxa"/>
            <w:tcBorders>
              <w:tl2br w:val="nil"/>
              <w:tr2bl w:val="nil"/>
            </w:tcBorders>
            <w:noWrap w:val="0"/>
            <w:vAlign w:val="center"/>
          </w:tcPr>
          <w:p w14:paraId="62133841">
            <w:pPr>
              <w:widowControl/>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4</w:t>
            </w:r>
          </w:p>
        </w:tc>
      </w:tr>
      <w:tr w14:paraId="5228C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restart"/>
            <w:tcBorders>
              <w:tl2br w:val="nil"/>
              <w:tr2bl w:val="nil"/>
            </w:tcBorders>
            <w:noWrap w:val="0"/>
            <w:vAlign w:val="center"/>
          </w:tcPr>
          <w:p w14:paraId="795D325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kern w:val="0"/>
                <w:sz w:val="22"/>
                <w:szCs w:val="22"/>
                <w:highlight w:val="none"/>
                <w:lang w:bidi="ar"/>
              </w:rPr>
              <w:t>无组织废气</w:t>
            </w:r>
          </w:p>
        </w:tc>
        <w:tc>
          <w:tcPr>
            <w:tcW w:w="1993" w:type="dxa"/>
            <w:tcBorders>
              <w:tl2br w:val="nil"/>
              <w:tr2bl w:val="nil"/>
            </w:tcBorders>
            <w:noWrap w:val="0"/>
            <w:vAlign w:val="center"/>
          </w:tcPr>
          <w:p w14:paraId="5CCB923D">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rPr>
              <w:t>氨</w:t>
            </w:r>
          </w:p>
        </w:tc>
        <w:tc>
          <w:tcPr>
            <w:tcW w:w="934" w:type="dxa"/>
            <w:tcBorders>
              <w:tl2br w:val="nil"/>
              <w:tr2bl w:val="nil"/>
            </w:tcBorders>
            <w:noWrap w:val="0"/>
            <w:vAlign w:val="center"/>
          </w:tcPr>
          <w:p w14:paraId="0CC01E28">
            <w:pPr>
              <w:keepNext w:val="0"/>
              <w:keepLines w:val="0"/>
              <w:widowControl/>
              <w:suppressLineNumbers w:val="0"/>
              <w:jc w:val="center"/>
              <w:textAlignment w:val="center"/>
              <w:rPr>
                <w:rFonts w:hint="default"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348372E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10EF268D">
            <w:pPr>
              <w:keepNext w:val="0"/>
              <w:keepLines w:val="0"/>
              <w:widowControl/>
              <w:suppressLineNumbers w:val="0"/>
              <w:jc w:val="center"/>
              <w:textAlignment w:val="center"/>
              <w:rPr>
                <w:rFonts w:hint="eastAsia" w:ascii="宋体" w:hAnsi="宋体" w:cs="宋体"/>
                <w:kern w:val="0"/>
                <w:sz w:val="22"/>
                <w:szCs w:val="22"/>
                <w:highlight w:val="none"/>
                <w:lang w:bidi="ar"/>
              </w:rPr>
            </w:pPr>
            <w:r>
              <w:rPr>
                <w:rFonts w:hint="eastAsia" w:ascii="宋体" w:hAnsi="宋体" w:cs="宋体"/>
                <w:color w:val="000000"/>
                <w:sz w:val="22"/>
                <w:szCs w:val="22"/>
                <w:highlight w:val="none"/>
              </w:rPr>
              <w:t>1次/年</w:t>
            </w:r>
          </w:p>
        </w:tc>
        <w:tc>
          <w:tcPr>
            <w:tcW w:w="1446" w:type="dxa"/>
            <w:tcBorders>
              <w:tl2br w:val="nil"/>
              <w:tr2bl w:val="nil"/>
            </w:tcBorders>
            <w:noWrap w:val="0"/>
            <w:vAlign w:val="center"/>
          </w:tcPr>
          <w:p w14:paraId="28916343">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16</w:t>
            </w:r>
          </w:p>
        </w:tc>
      </w:tr>
      <w:tr w14:paraId="11BA0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740" w:type="dxa"/>
            <w:vMerge w:val="continue"/>
            <w:tcBorders>
              <w:tl2br w:val="nil"/>
              <w:tr2bl w:val="nil"/>
            </w:tcBorders>
            <w:noWrap w:val="0"/>
            <w:vAlign w:val="center"/>
          </w:tcPr>
          <w:p w14:paraId="7A8089E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762B4FE4">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rPr>
              <w:t>硫化氢</w:t>
            </w:r>
          </w:p>
        </w:tc>
        <w:tc>
          <w:tcPr>
            <w:tcW w:w="934" w:type="dxa"/>
            <w:tcBorders>
              <w:tl2br w:val="nil"/>
              <w:tr2bl w:val="nil"/>
            </w:tcBorders>
            <w:noWrap w:val="0"/>
            <w:vAlign w:val="center"/>
          </w:tcPr>
          <w:p w14:paraId="5035E463">
            <w:pPr>
              <w:keepNext w:val="0"/>
              <w:keepLines w:val="0"/>
              <w:widowControl/>
              <w:suppressLineNumbers w:val="0"/>
              <w:jc w:val="center"/>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2867EE8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00FBCA36">
            <w:pPr>
              <w:keepNext w:val="0"/>
              <w:keepLines w:val="0"/>
              <w:widowControl/>
              <w:suppressLineNumbers w:val="0"/>
              <w:jc w:val="center"/>
              <w:textAlignment w:val="center"/>
              <w:rPr>
                <w:rFonts w:hint="eastAsia" w:ascii="宋体" w:hAnsi="宋体" w:cs="宋体"/>
                <w:kern w:val="0"/>
                <w:sz w:val="22"/>
                <w:szCs w:val="22"/>
                <w:highlight w:val="none"/>
                <w:lang w:bidi="ar"/>
              </w:rPr>
            </w:pPr>
            <w:r>
              <w:rPr>
                <w:rFonts w:hint="eastAsia" w:ascii="宋体" w:hAnsi="宋体" w:cs="宋体"/>
                <w:color w:val="000000"/>
                <w:sz w:val="22"/>
                <w:szCs w:val="22"/>
                <w:highlight w:val="none"/>
              </w:rPr>
              <w:t>1次/年</w:t>
            </w:r>
          </w:p>
        </w:tc>
        <w:tc>
          <w:tcPr>
            <w:tcW w:w="1446" w:type="dxa"/>
            <w:tcBorders>
              <w:tl2br w:val="nil"/>
              <w:tr2bl w:val="nil"/>
            </w:tcBorders>
            <w:noWrap w:val="0"/>
            <w:vAlign w:val="center"/>
          </w:tcPr>
          <w:p w14:paraId="44522998">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16</w:t>
            </w:r>
          </w:p>
        </w:tc>
      </w:tr>
      <w:tr w14:paraId="0D04B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5" w:hRule="atLeast"/>
        </w:trPr>
        <w:tc>
          <w:tcPr>
            <w:tcW w:w="1740" w:type="dxa"/>
            <w:vMerge w:val="continue"/>
            <w:tcBorders>
              <w:tl2br w:val="nil"/>
              <w:tr2bl w:val="nil"/>
            </w:tcBorders>
            <w:noWrap w:val="0"/>
            <w:vAlign w:val="center"/>
          </w:tcPr>
          <w:p w14:paraId="042C9DD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993" w:type="dxa"/>
            <w:tcBorders>
              <w:tl2br w:val="nil"/>
              <w:tr2bl w:val="nil"/>
            </w:tcBorders>
            <w:noWrap w:val="0"/>
            <w:vAlign w:val="center"/>
          </w:tcPr>
          <w:p w14:paraId="45A36497">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rPr>
              <w:t>臭气浓度</w:t>
            </w:r>
          </w:p>
        </w:tc>
        <w:tc>
          <w:tcPr>
            <w:tcW w:w="934" w:type="dxa"/>
            <w:tcBorders>
              <w:tl2br w:val="nil"/>
              <w:tr2bl w:val="nil"/>
            </w:tcBorders>
            <w:noWrap w:val="0"/>
            <w:vAlign w:val="center"/>
          </w:tcPr>
          <w:p w14:paraId="29E62528">
            <w:pPr>
              <w:keepNext w:val="0"/>
              <w:keepLines w:val="0"/>
              <w:widowControl/>
              <w:suppressLineNumbers w:val="0"/>
              <w:jc w:val="center"/>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943" w:type="dxa"/>
            <w:tcBorders>
              <w:tl2br w:val="nil"/>
              <w:tr2bl w:val="nil"/>
            </w:tcBorders>
            <w:noWrap w:val="0"/>
            <w:vAlign w:val="center"/>
          </w:tcPr>
          <w:p w14:paraId="7A3D1F2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w:t>
            </w:r>
          </w:p>
        </w:tc>
        <w:tc>
          <w:tcPr>
            <w:tcW w:w="1318" w:type="dxa"/>
            <w:tcBorders>
              <w:tl2br w:val="nil"/>
              <w:tr2bl w:val="nil"/>
            </w:tcBorders>
            <w:noWrap w:val="0"/>
            <w:vAlign w:val="center"/>
          </w:tcPr>
          <w:p w14:paraId="1DF717A8">
            <w:pPr>
              <w:keepNext w:val="0"/>
              <w:keepLines w:val="0"/>
              <w:widowControl/>
              <w:suppressLineNumbers w:val="0"/>
              <w:jc w:val="center"/>
              <w:textAlignment w:val="center"/>
              <w:rPr>
                <w:rFonts w:hint="eastAsia" w:ascii="宋体" w:hAnsi="宋体" w:cs="宋体"/>
                <w:kern w:val="0"/>
                <w:sz w:val="22"/>
                <w:szCs w:val="22"/>
                <w:highlight w:val="none"/>
                <w:lang w:bidi="ar"/>
              </w:rPr>
            </w:pPr>
            <w:r>
              <w:rPr>
                <w:rFonts w:hint="eastAsia" w:ascii="宋体" w:hAnsi="宋体" w:cs="宋体"/>
                <w:color w:val="000000"/>
                <w:sz w:val="22"/>
                <w:szCs w:val="22"/>
                <w:highlight w:val="none"/>
              </w:rPr>
              <w:t>1次/年</w:t>
            </w:r>
          </w:p>
        </w:tc>
        <w:tc>
          <w:tcPr>
            <w:tcW w:w="1446" w:type="dxa"/>
            <w:tcBorders>
              <w:tl2br w:val="nil"/>
              <w:tr2bl w:val="nil"/>
            </w:tcBorders>
            <w:noWrap w:val="0"/>
            <w:vAlign w:val="center"/>
          </w:tcPr>
          <w:p w14:paraId="12D14C3C">
            <w:pPr>
              <w:keepNext w:val="0"/>
              <w:keepLines w:val="0"/>
              <w:widowControl/>
              <w:suppressLineNumbers w:val="0"/>
              <w:jc w:val="center"/>
              <w:textAlignment w:val="center"/>
              <w:rPr>
                <w:rFonts w:hint="eastAsia" w:ascii="宋体" w:hAnsi="宋体" w:cs="宋体"/>
                <w:i w:val="0"/>
                <w:color w:val="auto"/>
                <w:sz w:val="22"/>
                <w:szCs w:val="22"/>
                <w:highlight w:val="none"/>
                <w:u w:val="none"/>
                <w:lang w:val="en-US" w:eastAsia="zh-CN"/>
              </w:rPr>
            </w:pPr>
            <w:r>
              <w:rPr>
                <w:rFonts w:hint="eastAsia" w:ascii="宋体" w:hAnsi="宋体" w:cs="宋体"/>
                <w:kern w:val="0"/>
                <w:sz w:val="22"/>
                <w:szCs w:val="22"/>
                <w:highlight w:val="none"/>
                <w:lang w:val="en-US" w:eastAsia="zh-CN" w:bidi="ar"/>
              </w:rPr>
              <w:t>16</w:t>
            </w:r>
          </w:p>
        </w:tc>
      </w:tr>
      <w:tr w14:paraId="1E2BF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0" w:hRule="atLeast"/>
        </w:trPr>
        <w:tc>
          <w:tcPr>
            <w:tcW w:w="1740" w:type="dxa"/>
            <w:tcBorders>
              <w:tl2br w:val="nil"/>
              <w:tr2bl w:val="nil"/>
            </w:tcBorders>
            <w:noWrap w:val="0"/>
            <w:vAlign w:val="center"/>
          </w:tcPr>
          <w:p w14:paraId="346C8BE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kern w:val="0"/>
                <w:sz w:val="22"/>
                <w:szCs w:val="22"/>
                <w:highlight w:val="none"/>
                <w:lang w:bidi="ar"/>
              </w:rPr>
              <w:t>噪</w:t>
            </w:r>
            <w:r>
              <w:rPr>
                <w:rFonts w:hint="eastAsia" w:ascii="宋体" w:hAnsi="宋体" w:cs="宋体"/>
                <w:sz w:val="22"/>
                <w:szCs w:val="22"/>
                <w:highlight w:val="none"/>
              </w:rPr>
              <w:t>声</w:t>
            </w:r>
          </w:p>
        </w:tc>
        <w:tc>
          <w:tcPr>
            <w:tcW w:w="1993" w:type="dxa"/>
            <w:tcBorders>
              <w:tl2br w:val="nil"/>
              <w:tr2bl w:val="nil"/>
            </w:tcBorders>
            <w:noWrap w:val="0"/>
            <w:vAlign w:val="center"/>
          </w:tcPr>
          <w:p w14:paraId="2B85EF2C">
            <w:pPr>
              <w:widowControl/>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cs="宋体"/>
                <w:sz w:val="22"/>
                <w:szCs w:val="22"/>
                <w:highlight w:val="none"/>
              </w:rPr>
              <w:t>昼间噪声</w:t>
            </w:r>
          </w:p>
        </w:tc>
        <w:tc>
          <w:tcPr>
            <w:tcW w:w="934" w:type="dxa"/>
            <w:tcBorders>
              <w:tl2br w:val="nil"/>
              <w:tr2bl w:val="nil"/>
            </w:tcBorders>
            <w:noWrap w:val="0"/>
            <w:vAlign w:val="center"/>
          </w:tcPr>
          <w:p w14:paraId="74176E41">
            <w:pPr>
              <w:widowControl/>
              <w:jc w:val="center"/>
              <w:textAlignment w:val="center"/>
              <w:rPr>
                <w:rFonts w:hint="eastAsia"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bidi="ar"/>
              </w:rPr>
              <w:t>4</w:t>
            </w:r>
          </w:p>
        </w:tc>
        <w:tc>
          <w:tcPr>
            <w:tcW w:w="943" w:type="dxa"/>
            <w:tcBorders>
              <w:tl2br w:val="nil"/>
              <w:tr2bl w:val="nil"/>
            </w:tcBorders>
            <w:noWrap w:val="0"/>
            <w:vAlign w:val="center"/>
          </w:tcPr>
          <w:p w14:paraId="0E7E3611">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w:t>
            </w:r>
          </w:p>
        </w:tc>
        <w:tc>
          <w:tcPr>
            <w:tcW w:w="1318" w:type="dxa"/>
            <w:tcBorders>
              <w:tl2br w:val="nil"/>
              <w:tr2bl w:val="nil"/>
            </w:tcBorders>
            <w:noWrap w:val="0"/>
            <w:vAlign w:val="center"/>
          </w:tcPr>
          <w:p w14:paraId="1A566DE0">
            <w:pPr>
              <w:widowControl/>
              <w:jc w:val="center"/>
              <w:textAlignment w:val="center"/>
              <w:rPr>
                <w:rFonts w:hint="eastAsia" w:ascii="宋体" w:hAnsi="宋体" w:eastAsia="宋体" w:cs="宋体"/>
                <w:kern w:val="0"/>
                <w:sz w:val="22"/>
                <w:szCs w:val="22"/>
                <w:highlight w:val="none"/>
                <w:lang w:val="en-US" w:eastAsia="zh-CN" w:bidi="ar"/>
              </w:rPr>
            </w:pPr>
            <w:r>
              <w:rPr>
                <w:rFonts w:hint="eastAsia" w:ascii="宋体" w:hAnsi="宋体" w:cs="宋体"/>
                <w:color w:val="000000"/>
                <w:sz w:val="22"/>
                <w:szCs w:val="22"/>
                <w:highlight w:val="none"/>
              </w:rPr>
              <w:t>1次/年</w:t>
            </w:r>
          </w:p>
        </w:tc>
        <w:tc>
          <w:tcPr>
            <w:tcW w:w="1446" w:type="dxa"/>
            <w:tcBorders>
              <w:tl2br w:val="nil"/>
              <w:tr2bl w:val="nil"/>
            </w:tcBorders>
            <w:noWrap w:val="0"/>
            <w:vAlign w:val="center"/>
          </w:tcPr>
          <w:p w14:paraId="099551F0">
            <w:pPr>
              <w:widowControl/>
              <w:jc w:val="center"/>
              <w:textAlignment w:val="center"/>
              <w:rPr>
                <w:rFonts w:hint="eastAsia" w:ascii="宋体" w:hAnsi="宋体" w:eastAsia="宋体" w:cs="宋体"/>
                <w:kern w:val="0"/>
                <w:sz w:val="22"/>
                <w:szCs w:val="22"/>
                <w:highlight w:val="none"/>
                <w:lang w:val="en-US" w:eastAsia="zh-CN" w:bidi="ar"/>
              </w:rPr>
            </w:pPr>
            <w:r>
              <w:rPr>
                <w:rFonts w:hint="eastAsia" w:ascii="宋体" w:hAnsi="宋体" w:cs="宋体"/>
                <w:kern w:val="0"/>
                <w:sz w:val="22"/>
                <w:szCs w:val="22"/>
                <w:highlight w:val="none"/>
                <w:lang w:val="en-US" w:eastAsia="zh-CN" w:bidi="ar"/>
              </w:rPr>
              <w:t>4</w:t>
            </w:r>
          </w:p>
        </w:tc>
      </w:tr>
    </w:tbl>
    <w:p w14:paraId="3ADACC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highlight w:val="none"/>
          <w:lang w:val="en-US" w:eastAsia="zh-CN"/>
        </w:rPr>
      </w:pPr>
      <w:bookmarkStart w:id="44" w:name="_Toc12048"/>
      <w:r>
        <w:rPr>
          <w:rFonts w:hint="eastAsia" w:ascii="宋体" w:hAnsi="宋体" w:eastAsia="宋体" w:cs="宋体"/>
          <w:b/>
          <w:bCs/>
          <w:color w:val="auto"/>
          <w:sz w:val="21"/>
          <w:szCs w:val="21"/>
          <w:highlight w:val="none"/>
          <w:lang w:val="en-US" w:eastAsia="zh-CN"/>
        </w:rPr>
        <w:t>三、商务要求</w:t>
      </w:r>
      <w:bookmarkEnd w:id="43"/>
      <w:bookmarkEnd w:id="44"/>
    </w:p>
    <w:p w14:paraId="5B73D4B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（一）项目投标报价要求</w:t>
      </w:r>
    </w:p>
    <w:p w14:paraId="572514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包括现场检测费、技术资料费、人员费用、仪器使用费、利润、保险、税费等所有费用，应是招标文件确定的招标范围内的全部工作内容的价格表现，完成该项目的所有费用及各环节所必需的连带工作或服务、成果验收、以及政策性文件规定、合同包含的所有风险责任等所有费用。如有漏项，视同已包含在其总项目中，合同总价不予调整。</w:t>
      </w:r>
    </w:p>
    <w:p w14:paraId="7BFDDF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投标方须在《开标一览表》上写明投标货物的单价和投标总价。如果大写金额和小写金额不一致的，以大写金额为准；单价金额小数点或者百分比有明显错位的，以《开标一览表》的总价为准，并修改单价；总价金额与按单价汇总金额不一致的，以单价金额计算结果为准。             </w:t>
      </w:r>
    </w:p>
    <w:p w14:paraId="7156C6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3.中标后，中标人所填写的单价在合同实施期间不因市场变化因素而变动；投标人在计算报价时应考虑一定的风险系数。</w:t>
      </w:r>
    </w:p>
    <w:p w14:paraId="4234F8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4.投标人应按招标文件规定的报价格式进行投标报价。投标人</w:t>
      </w:r>
      <w:r>
        <w:rPr>
          <w:rFonts w:hint="eastAsia" w:ascii="宋体" w:hAnsi="宋体" w:cs="宋体"/>
          <w:color w:val="auto"/>
          <w:sz w:val="21"/>
          <w:szCs w:val="21"/>
          <w:highlight w:val="none"/>
          <w:lang w:val="en-US" w:eastAsia="zh-CN"/>
        </w:rPr>
        <w:t>对每项服务</w:t>
      </w:r>
      <w:r>
        <w:rPr>
          <w:rFonts w:hint="eastAsia" w:ascii="宋体" w:hAnsi="宋体" w:eastAsia="宋体" w:cs="宋体"/>
          <w:color w:val="auto"/>
          <w:sz w:val="21"/>
          <w:szCs w:val="21"/>
          <w:highlight w:val="none"/>
          <w:lang w:val="en-US" w:eastAsia="zh-CN"/>
        </w:rPr>
        <w:t>只允许有一个报价，采购人不接受任何有选择性的报价。</w:t>
      </w:r>
    </w:p>
    <w:p w14:paraId="40C68E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5.投标人按照上述要求编制投标报价。一旦确认某一投标人中标，除合同规定的可调整内容外，中标人不得要求追加任何费用。</w:t>
      </w:r>
    </w:p>
    <w:p w14:paraId="37513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6.须由中标单位开具正式发票。</w:t>
      </w:r>
    </w:p>
    <w:p w14:paraId="55B812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7.招标文件中规定由投标单位承担并支付的相关费用在投标报价时应一并考虑。</w:t>
      </w:r>
    </w:p>
    <w:p w14:paraId="0226E7A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cs="宋体"/>
          <w:b/>
          <w:bCs/>
          <w:color w:val="auto"/>
          <w:sz w:val="21"/>
          <w:szCs w:val="21"/>
          <w:highlight w:val="none"/>
          <w:lang w:val="en-US" w:eastAsia="zh-CN"/>
        </w:rPr>
        <w:t>服务期限及地点</w:t>
      </w:r>
    </w:p>
    <w:p w14:paraId="6E646D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1.服务期限：合同签订之日起一年。</w:t>
      </w:r>
    </w:p>
    <w:p w14:paraId="774FD3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2.服务地点：采购人指定地点。</w:t>
      </w:r>
    </w:p>
    <w:p w14:paraId="2F19AB3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cs="宋体"/>
          <w:b/>
          <w:bCs/>
          <w:color w:val="auto"/>
          <w:sz w:val="21"/>
          <w:szCs w:val="21"/>
          <w:highlight w:val="none"/>
          <w:lang w:val="en-US" w:eastAsia="zh-CN"/>
        </w:rPr>
        <w:t>履约验收</w:t>
      </w:r>
    </w:p>
    <w:p w14:paraId="0B5891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验收产生的费用由中标方承担。</w:t>
      </w:r>
    </w:p>
    <w:p w14:paraId="431F29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（四）付款方式</w:t>
      </w:r>
    </w:p>
    <w:p w14:paraId="3D6633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年度检测完成、验收通过后凭合同、发票等资料2个月内一次性付清。</w:t>
      </w:r>
    </w:p>
    <w:p w14:paraId="3401D6B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highlight w:val="none"/>
          <w:lang w:val="en-US" w:eastAsia="zh-CN"/>
        </w:rPr>
      </w:pPr>
      <w:bookmarkStart w:id="45" w:name="_Toc16782"/>
      <w:r>
        <w:rPr>
          <w:rFonts w:hint="eastAsia" w:ascii="宋体" w:hAnsi="宋体" w:eastAsia="宋体" w:cs="宋体"/>
          <w:b/>
          <w:bCs/>
          <w:color w:val="auto"/>
          <w:sz w:val="21"/>
          <w:szCs w:val="21"/>
          <w:highlight w:val="none"/>
          <w:lang w:val="en-US" w:eastAsia="zh-CN"/>
        </w:rPr>
        <w:t>四、其他</w:t>
      </w:r>
      <w:bookmarkEnd w:id="45"/>
    </w:p>
    <w:p w14:paraId="5423D6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sectPr>
          <w:pgSz w:w="11906" w:h="16838"/>
          <w:pgMar w:top="1191" w:right="1417" w:bottom="1191" w:left="1800" w:header="851" w:footer="992" w:gutter="0"/>
          <w:cols w:space="720" w:num="1"/>
          <w:docGrid w:type="lines" w:linePitch="312" w:charSpace="0"/>
        </w:sectPr>
      </w:pPr>
      <w:r>
        <w:rPr>
          <w:rFonts w:hint="eastAsia" w:ascii="宋体" w:hAnsi="宋体" w:eastAsia="宋体" w:cs="宋体"/>
          <w:color w:val="auto"/>
          <w:sz w:val="21"/>
          <w:szCs w:val="21"/>
          <w:highlight w:val="none"/>
          <w:lang w:val="en-US" w:eastAsia="zh-CN"/>
        </w:rPr>
        <w:t>1.中标单位在签订合同时，若坚持提出附加条件和不合理要求，中标资格将被取消，中标方对由此产生的一切后果负责。</w:t>
      </w:r>
    </w:p>
    <w:bookmarkEnd w:id="40"/>
    <w:p w14:paraId="60866BD0">
      <w:pPr>
        <w:pStyle w:val="3"/>
        <w:jc w:val="center"/>
        <w:rPr>
          <w:rFonts w:hint="eastAsia"/>
          <w:color w:val="auto"/>
          <w:sz w:val="36"/>
          <w:highlight w:val="none"/>
        </w:rPr>
      </w:pPr>
      <w:bookmarkStart w:id="46" w:name="_Toc26024"/>
      <w:r>
        <w:rPr>
          <w:rFonts w:hint="eastAsia"/>
          <w:color w:val="auto"/>
          <w:sz w:val="36"/>
          <w:highlight w:val="none"/>
        </w:rPr>
        <w:t>第四章  开标、评标和定标须知</w:t>
      </w:r>
      <w:bookmarkEnd w:id="41"/>
      <w:bookmarkEnd w:id="46"/>
    </w:p>
    <w:p w14:paraId="6F72686C">
      <w:pPr>
        <w:pStyle w:val="4"/>
        <w:spacing w:before="0" w:after="0" w:line="360" w:lineRule="auto"/>
        <w:rPr>
          <w:rFonts w:hint="eastAsia" w:ascii="宋体" w:hAnsi="宋体" w:eastAsia="宋体" w:cs="宋体"/>
          <w:color w:val="auto"/>
          <w:sz w:val="21"/>
          <w:szCs w:val="21"/>
          <w:highlight w:val="none"/>
        </w:rPr>
      </w:pPr>
      <w:bookmarkStart w:id="47" w:name="_Toc22509"/>
      <w:bookmarkStart w:id="48" w:name="_Toc406413937"/>
      <w:bookmarkStart w:id="49" w:name="_Toc29386"/>
      <w:bookmarkStart w:id="50" w:name="_Toc20175"/>
      <w:bookmarkStart w:id="51" w:name="_Toc362250705"/>
      <w:bookmarkStart w:id="52" w:name="_Toc274303253"/>
      <w:bookmarkStart w:id="53" w:name="_Toc27000"/>
      <w:bookmarkStart w:id="54" w:name="_Toc226973002"/>
      <w:bookmarkStart w:id="55" w:name="_Toc263090375"/>
      <w:bookmarkStart w:id="56" w:name="_Toc261519847"/>
      <w:r>
        <w:rPr>
          <w:rFonts w:hint="eastAsia" w:ascii="宋体" w:hAnsi="宋体" w:eastAsia="宋体" w:cs="宋体"/>
          <w:color w:val="auto"/>
          <w:sz w:val="21"/>
          <w:szCs w:val="21"/>
          <w:highlight w:val="none"/>
        </w:rPr>
        <w:t>一、开标</w:t>
      </w:r>
      <w:bookmarkEnd w:id="47"/>
      <w:bookmarkEnd w:id="48"/>
      <w:bookmarkEnd w:id="49"/>
    </w:p>
    <w:p w14:paraId="2DB508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1.本项目实行电子开评标，投标人无需前往开评标现场，应在规定时间内在“义乌市阳光招标采购平台”上上传电子投标文件和准时在线参加开标。</w:t>
      </w:r>
    </w:p>
    <w:p w14:paraId="2A6986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7C4B81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3E6AE9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45C682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46CFEF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4C3E200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20A59DB3">
      <w:pPr>
        <w:pStyle w:val="4"/>
        <w:spacing w:before="120" w:after="120" w:line="360" w:lineRule="auto"/>
        <w:rPr>
          <w:rFonts w:hint="eastAsia" w:ascii="宋体" w:hAnsi="宋体" w:eastAsia="宋体" w:cs="宋体"/>
          <w:color w:val="auto"/>
          <w:sz w:val="21"/>
          <w:szCs w:val="21"/>
          <w:highlight w:val="none"/>
        </w:rPr>
      </w:pPr>
      <w:bookmarkStart w:id="57" w:name="_Toc31364"/>
      <w:r>
        <w:rPr>
          <w:rFonts w:hint="eastAsia" w:ascii="宋体" w:hAnsi="宋体" w:eastAsia="宋体" w:cs="宋体"/>
          <w:color w:val="auto"/>
          <w:sz w:val="21"/>
          <w:szCs w:val="21"/>
          <w:highlight w:val="none"/>
        </w:rPr>
        <w:t>二、评标</w:t>
      </w:r>
      <w:bookmarkEnd w:id="50"/>
      <w:bookmarkEnd w:id="51"/>
      <w:bookmarkEnd w:id="52"/>
      <w:bookmarkEnd w:id="53"/>
      <w:bookmarkEnd w:id="54"/>
      <w:bookmarkEnd w:id="55"/>
      <w:bookmarkEnd w:id="56"/>
      <w:bookmarkEnd w:id="57"/>
    </w:p>
    <w:p w14:paraId="2FA76343">
      <w:pP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3.评标小组</w:t>
      </w:r>
    </w:p>
    <w:p w14:paraId="6ECCD1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评标小组将根据招标采购项目的特点确定。其成员由专家和采购人代表5人及以上单数组成。评标小组对投标文件进行审查、质疑、评估和比较。</w:t>
      </w:r>
    </w:p>
    <w:p w14:paraId="0B6E9F5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3.2 评审过程中招标代理人员通过“义乌市阳光招标采购平台”在线询标方式进行询标的，投标单位应在30分钟内予以回应，否则后果自负。</w:t>
      </w:r>
    </w:p>
    <w:p w14:paraId="75C7F5D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4.评标原则</w:t>
      </w:r>
    </w:p>
    <w:p w14:paraId="2EFF23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4.1评标小组将遵循公开、公平、公正的原则，严格遵守评标工作纪律。</w:t>
      </w:r>
    </w:p>
    <w:p w14:paraId="3D43928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3F192F65">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6DDFF6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4.4有利于提高投资效益，节约建设资金。</w:t>
      </w:r>
    </w:p>
    <w:p w14:paraId="589984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4.5在评标过程中，出现异常或特殊情况时，由评标小组集体讨论决定。</w:t>
      </w:r>
    </w:p>
    <w:p w14:paraId="2003E326">
      <w:pPr>
        <w:pStyle w:val="20"/>
        <w:spacing w:line="360" w:lineRule="auto"/>
        <w:ind w:firstLine="422" w:firstLineChars="200"/>
        <w:rPr>
          <w:rFonts w:hint="eastAsia" w:hAnsi="宋体" w:cs="宋体"/>
          <w:color w:val="auto"/>
          <w:highlight w:val="none"/>
        </w:rPr>
      </w:pPr>
      <w:r>
        <w:rPr>
          <w:rFonts w:hint="eastAsia" w:hAnsi="宋体" w:cs="宋体"/>
          <w:b/>
          <w:color w:val="auto"/>
          <w:highlight w:val="none"/>
        </w:rPr>
        <w:t>5.评标过程的保密</w:t>
      </w:r>
    </w:p>
    <w:p w14:paraId="49926FC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5.1开标后，直至授予中标人合同为止，凡属于对投标文件的审查、澄清、评价和比较等有关的资料以及中标候选人的推荐情况等与评标有关的任何情况均严格保密。</w:t>
      </w:r>
    </w:p>
    <w:p w14:paraId="1DCA15A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5.2在投标文件的评审和比较、中标候选人推荐以及授予合同的过程中，投标人向采购人和评标小组施加影响的任何行为，都将会导致其投标被拒绝。</w:t>
      </w:r>
    </w:p>
    <w:p w14:paraId="682BFE5A">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5.3中标人确认后，采购人不对未中标人就评标过程以及未能中标原因作出任何解释。未中标人不得向评标小组人员或其他有关人员索问评标过程的全部情况。</w:t>
      </w:r>
    </w:p>
    <w:p w14:paraId="2B5A6503">
      <w:pP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50342F1A">
      <w:pPr>
        <w:spacing w:line="360" w:lineRule="auto"/>
        <w:ind w:firstLine="406" w:firstLineChars="200"/>
        <w:rPr>
          <w:rFonts w:hint="eastAsia" w:ascii="宋体" w:hAnsi="宋体" w:cs="宋体"/>
          <w:color w:val="auto"/>
          <w:spacing w:val="-4"/>
          <w:szCs w:val="21"/>
          <w:highlight w:val="none"/>
        </w:rPr>
      </w:pPr>
      <w:r>
        <w:rPr>
          <w:rFonts w:hint="eastAsia" w:ascii="宋体" w:hAnsi="宋体" w:cs="宋体"/>
          <w:b/>
          <w:bCs/>
          <w:color w:val="auto"/>
          <w:spacing w:val="-4"/>
          <w:szCs w:val="21"/>
          <w:highlight w:val="none"/>
        </w:rPr>
        <w:t>6.投标文件中内容不一致的处理</w:t>
      </w:r>
    </w:p>
    <w:p w14:paraId="0039C31E">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5F73A884">
      <w:pPr>
        <w:spacing w:line="360" w:lineRule="auto"/>
        <w:ind w:firstLine="406" w:firstLineChars="200"/>
        <w:rPr>
          <w:rFonts w:hint="eastAsia" w:ascii="宋体" w:hAnsi="宋体" w:cs="宋体"/>
          <w:b/>
          <w:color w:val="auto"/>
          <w:szCs w:val="21"/>
          <w:highlight w:val="none"/>
        </w:rPr>
      </w:pPr>
      <w:r>
        <w:rPr>
          <w:rFonts w:hint="eastAsia" w:ascii="宋体" w:hAnsi="宋体" w:cs="宋体"/>
          <w:b/>
          <w:bCs/>
          <w:color w:val="auto"/>
          <w:spacing w:val="-4"/>
          <w:szCs w:val="21"/>
          <w:highlight w:val="none"/>
        </w:rPr>
        <w:t>7.</w:t>
      </w:r>
      <w:r>
        <w:rPr>
          <w:rFonts w:hint="eastAsia" w:ascii="宋体" w:hAnsi="宋体" w:cs="宋体"/>
          <w:b/>
          <w:bCs/>
          <w:color w:val="auto"/>
          <w:szCs w:val="21"/>
          <w:highlight w:val="none"/>
        </w:rPr>
        <w:t>供应商的认定</w:t>
      </w:r>
    </w:p>
    <w:p w14:paraId="18E2A28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36384C0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00E14AEE">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8.投标文件的澄清</w:t>
      </w:r>
    </w:p>
    <w:p w14:paraId="4AF9D7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103357A6">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8.2如果投标人代表拒绝按评标委员会要求在“义乌市阳光招标采购平台”作出在线回复且无其他有效回复方式的，评标委员会可以对其作出无效标处理。</w:t>
      </w:r>
    </w:p>
    <w:p w14:paraId="75EE15EA">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9.投标文件的初步评审</w:t>
      </w:r>
    </w:p>
    <w:p w14:paraId="0296C235">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9.1开标后，采购人应将投标文件提交评标小组进行初步评审，初步评审内容为：</w:t>
      </w:r>
    </w:p>
    <w:p w14:paraId="13AA8872">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9.1.1是否出现第五章规定的内容；</w:t>
      </w:r>
    </w:p>
    <w:p w14:paraId="1EBC17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4F6F38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14C6A9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9.3如果投标文件实质上不响应招标文件的各项要求，评标小组将予以拒绝，并且不允许投标人通过修改或撤销其不符合要求的差异或保留，使之成为具有响应性的投标。</w:t>
      </w:r>
    </w:p>
    <w:p w14:paraId="0D38F8CD">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10.投标文件计算错误的修正</w:t>
      </w:r>
    </w:p>
    <w:p w14:paraId="52FCD89B">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0F656859">
      <w:pPr>
        <w:adjustRightInd w:val="0"/>
        <w:snapToGrid w:val="0"/>
        <w:spacing w:line="360" w:lineRule="auto"/>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4FFE6D8B">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6F3C6E9B">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70EEEC96">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47E9A93B">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11593897">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04C87CF3">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11.投标文件的评审、比较和否决</w:t>
      </w:r>
    </w:p>
    <w:p w14:paraId="19CCA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11.1评标小组将按照本须知规定，仅对在实质上响应招标文件要求的投标文件进行评估和比较。</w:t>
      </w:r>
    </w:p>
    <w:p w14:paraId="585FE53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11.2在评审过程后，评标小组可以以书面形式要求投标人就投标文件中含义不明确的内容进行书面说明并提供相关材料。</w:t>
      </w:r>
    </w:p>
    <w:p w14:paraId="22097B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11.3评标小组在作出任何一项无效标决定前，都应当严格遵循以下程序：</w:t>
      </w:r>
    </w:p>
    <w:p w14:paraId="7458C7B3">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11.3.1要求当事投标人做相应的答辩；</w:t>
      </w:r>
    </w:p>
    <w:p w14:paraId="32FC7D03">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11.3.2将答辩记录送当事投标人法定代表人或其授权委托的全权代表签字确认；</w:t>
      </w:r>
    </w:p>
    <w:p w14:paraId="06509CEB">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11.3.3在充分讨论的基础上集体表决；</w:t>
      </w:r>
    </w:p>
    <w:p w14:paraId="196A85A9">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11.3.4若表决通过无效标决定，告知当事投标人，并在评标报告中详细载明废标理由、依据、答辩的情况和集体表决的情况（同意废标和不同意废标的评标小组成员均应当注明）。</w:t>
      </w:r>
    </w:p>
    <w:p w14:paraId="3EE2A9CB">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11.4评标小组经评审，认为所有投标都不符合招标文件要求时，可以否决所有投标。所有投标被否决后，采购人应当依法重新招标。</w:t>
      </w:r>
    </w:p>
    <w:p w14:paraId="440AD4F3">
      <w:pPr>
        <w:pStyle w:val="20"/>
        <w:spacing w:line="360" w:lineRule="auto"/>
        <w:ind w:firstLine="406" w:firstLineChars="200"/>
        <w:rPr>
          <w:rFonts w:hint="eastAsia" w:hAnsi="宋体" w:cs="宋体"/>
          <w:b/>
          <w:color w:val="auto"/>
          <w:spacing w:val="-4"/>
          <w:highlight w:val="none"/>
        </w:rPr>
      </w:pPr>
      <w:r>
        <w:rPr>
          <w:rFonts w:hint="eastAsia" w:hAnsi="宋体" w:cs="宋体"/>
          <w:b/>
          <w:color w:val="auto"/>
          <w:spacing w:val="-4"/>
          <w:highlight w:val="none"/>
        </w:rPr>
        <w:t>12.评标办法</w:t>
      </w:r>
    </w:p>
    <w:p w14:paraId="3EA58897">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12.1采用综合评分法（具体评标办法见后）。</w:t>
      </w:r>
    </w:p>
    <w:p w14:paraId="64B01F27">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13.决标</w:t>
      </w:r>
    </w:p>
    <w:p w14:paraId="09B6087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采购人也可以授权评标小组直接确定中标人。</w:t>
      </w:r>
      <w:bookmarkStart w:id="58" w:name="_Toc263090376"/>
      <w:bookmarkStart w:id="59" w:name="_Toc274303254"/>
      <w:bookmarkStart w:id="60" w:name="_Toc362250706"/>
      <w:bookmarkStart w:id="61" w:name="_Toc4305"/>
      <w:bookmarkStart w:id="62" w:name="_Toc261519848"/>
      <w:bookmarkStart w:id="63" w:name="_Toc226973003"/>
      <w:bookmarkStart w:id="64" w:name="_Toc10636"/>
    </w:p>
    <w:p w14:paraId="3502827F">
      <w:pPr>
        <w:pStyle w:val="4"/>
        <w:spacing w:before="120" w:after="120" w:line="360" w:lineRule="auto"/>
        <w:rPr>
          <w:rFonts w:hint="eastAsia" w:ascii="宋体" w:hAnsi="宋体" w:eastAsia="宋体" w:cs="宋体"/>
          <w:color w:val="auto"/>
          <w:sz w:val="21"/>
          <w:szCs w:val="21"/>
          <w:highlight w:val="none"/>
        </w:rPr>
      </w:pPr>
      <w:bookmarkStart w:id="65" w:name="_Toc17320"/>
      <w:r>
        <w:rPr>
          <w:rFonts w:hint="eastAsia" w:ascii="宋体" w:hAnsi="宋体" w:eastAsia="宋体" w:cs="宋体"/>
          <w:color w:val="auto"/>
          <w:sz w:val="21"/>
          <w:szCs w:val="21"/>
          <w:highlight w:val="none"/>
        </w:rPr>
        <w:t>三、定标</w:t>
      </w:r>
      <w:bookmarkEnd w:id="58"/>
      <w:bookmarkEnd w:id="59"/>
      <w:bookmarkEnd w:id="60"/>
      <w:bookmarkEnd w:id="61"/>
      <w:bookmarkEnd w:id="62"/>
      <w:bookmarkEnd w:id="63"/>
      <w:bookmarkEnd w:id="64"/>
      <w:bookmarkEnd w:id="65"/>
    </w:p>
    <w:p w14:paraId="04DE9B6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14.中标通知</w:t>
      </w:r>
    </w:p>
    <w:p w14:paraId="773FCB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w:t>
      </w:r>
      <w:r>
        <w:rPr>
          <w:rFonts w:hint="eastAsia" w:ascii="宋体" w:hAnsi="宋体" w:cs="宋体"/>
          <w:color w:val="auto"/>
          <w:highlight w:val="none"/>
        </w:rPr>
        <w:t>义乌市阳光招标采购平台(www.ywygzc.com)、义乌产权交易网（www.ywcq.com）</w:t>
      </w:r>
      <w:r>
        <w:rPr>
          <w:rFonts w:hint="eastAsia" w:ascii="宋体" w:hAnsi="宋体" w:cs="宋体"/>
          <w:color w:val="auto"/>
          <w:szCs w:val="21"/>
          <w:highlight w:val="none"/>
        </w:rPr>
        <w:t>。</w:t>
      </w:r>
    </w:p>
    <w:p w14:paraId="30D682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10A34B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2905B8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14.4质疑投诉的相关规定</w:t>
      </w:r>
    </w:p>
    <w:p w14:paraId="298A13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3C9AB2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26A8C2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7345A4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54B5D5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070C3C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63154C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浙江省政府采购供应商质疑处理办法〉的通知》（浙财采监〔2012〕18号）等有关规定的质疑投诉。</w:t>
      </w:r>
    </w:p>
    <w:p w14:paraId="66F489B2">
      <w:pPr>
        <w:pStyle w:val="20"/>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15.合同签订</w:t>
      </w:r>
    </w:p>
    <w:p w14:paraId="5D84C7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15.1中标人自接到《中标通知书》后应在三十天内与采购人签订合同。</w:t>
      </w:r>
    </w:p>
    <w:p w14:paraId="632EBB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15076F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15.3采购人与中标（成交）供应商应当在中标（成交）通知书发出之日起30日内，按照采购文件确定的合同文本以及采购标的、规格型号、采购金额、采购数量、技术和服务要求等事项签订采购合同。</w:t>
      </w:r>
    </w:p>
    <w:p w14:paraId="60085D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734E47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15.4除不可抗力等因素外，中标（成交）通知书发出后，采购人改变中标（成交）结果，或者中标（成交）供应商拒绝签订采购合同的，应当承担相应的法律责任。</w:t>
      </w:r>
    </w:p>
    <w:p w14:paraId="27913B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15.5中标（成交）供应商拒绝签订采购合同的，采购人应重新开展采购活动。拒绝签订采购合同的中标（成交）供应商不得参加对该项目重新开展的采购活动。</w:t>
      </w:r>
    </w:p>
    <w:p w14:paraId="43073E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0DF81E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15.7采购人变更数量的权利</w:t>
      </w:r>
    </w:p>
    <w:p w14:paraId="06286F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0560CC4F">
      <w:pPr>
        <w:spacing w:line="420" w:lineRule="exact"/>
        <w:ind w:firstLine="480" w:firstLineChars="200"/>
        <w:rPr>
          <w:color w:val="auto"/>
          <w:sz w:val="24"/>
          <w:highlight w:val="none"/>
        </w:rPr>
      </w:pPr>
    </w:p>
    <w:p w14:paraId="4129B676">
      <w:pPr>
        <w:spacing w:line="420" w:lineRule="exact"/>
        <w:ind w:firstLine="480" w:firstLineChars="200"/>
        <w:rPr>
          <w:rFonts w:hint="eastAsia"/>
          <w:color w:val="auto"/>
          <w:sz w:val="24"/>
          <w:highlight w:val="none"/>
        </w:rPr>
      </w:pPr>
    </w:p>
    <w:p w14:paraId="3C058348">
      <w:pPr>
        <w:spacing w:line="420" w:lineRule="exact"/>
        <w:ind w:firstLine="480" w:firstLineChars="200"/>
        <w:rPr>
          <w:rFonts w:hint="eastAsia"/>
          <w:color w:val="auto"/>
          <w:sz w:val="24"/>
          <w:highlight w:val="none"/>
        </w:rPr>
      </w:pPr>
    </w:p>
    <w:p w14:paraId="63EEFD93">
      <w:pPr>
        <w:spacing w:line="420" w:lineRule="exact"/>
        <w:ind w:firstLine="480" w:firstLineChars="200"/>
        <w:rPr>
          <w:rFonts w:hint="eastAsia"/>
          <w:color w:val="auto"/>
          <w:sz w:val="24"/>
          <w:highlight w:val="none"/>
        </w:rPr>
      </w:pPr>
    </w:p>
    <w:p w14:paraId="796E726D">
      <w:pPr>
        <w:pStyle w:val="3"/>
        <w:tabs>
          <w:tab w:val="left" w:pos="360"/>
        </w:tabs>
        <w:spacing w:line="240" w:lineRule="exact"/>
        <w:jc w:val="center"/>
        <w:rPr>
          <w:rFonts w:hint="eastAsia"/>
          <w:color w:val="auto"/>
          <w:sz w:val="36"/>
          <w:highlight w:val="none"/>
        </w:rPr>
      </w:pPr>
      <w:bookmarkStart w:id="66" w:name="_Toc23756"/>
      <w:r>
        <w:rPr>
          <w:rFonts w:hint="eastAsia"/>
          <w:color w:val="auto"/>
          <w:sz w:val="36"/>
          <w:highlight w:val="none"/>
        </w:rPr>
        <w:br w:type="page"/>
      </w:r>
      <w:bookmarkStart w:id="67" w:name="_Toc15928"/>
      <w:r>
        <w:rPr>
          <w:rFonts w:hint="eastAsia"/>
          <w:color w:val="auto"/>
          <w:sz w:val="36"/>
          <w:highlight w:val="none"/>
        </w:rPr>
        <w:t>第五章  投标文件的有效性</w:t>
      </w:r>
      <w:bookmarkEnd w:id="66"/>
      <w:bookmarkEnd w:id="67"/>
    </w:p>
    <w:p w14:paraId="01EBA1DE">
      <w:pPr>
        <w:pStyle w:val="20"/>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0F2E59E4">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7DF0A081">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1.2电子投标文件在规定时间内解密未成功的；</w:t>
      </w:r>
    </w:p>
    <w:p w14:paraId="355D94A4">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44ADF858">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6D006570">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4A48C571">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08CFD738">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7F97CC7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19D9EB93">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1E4E8365">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6F51AD02">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4DBD5B19">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投标文件附有采购人不能接受的条件。</w:t>
      </w:r>
    </w:p>
    <w:p w14:paraId="12075756">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2.10评标委员会要求投标人对其投标文件作出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5F3EDD55">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2625AA64">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66C4A68E">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p>
    <w:p w14:paraId="12071BE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4473F79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1882D44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62907F8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4FBFCC0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1C058994">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07018EF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607556C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34BC48D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1FAD648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415D37D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45D1D334">
      <w:pPr>
        <w:spacing w:line="44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5.同一个标段（包）的供应商存在下列情形之一的，其投标（响应）文件无效：</w:t>
      </w:r>
    </w:p>
    <w:p w14:paraId="5DD3C700">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5.1不同供应商制作电子投标（响应）文件的计算机网卡 mAc 地址相同的。</w:t>
      </w:r>
    </w:p>
    <w:p w14:paraId="02097A4F">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5.2不同供应商制作电子投标（响应）文件的计算机硬盘序列号相同的。</w:t>
      </w:r>
    </w:p>
    <w:p w14:paraId="6B2422EA">
      <w:pPr>
        <w:adjustRightInd w:val="0"/>
        <w:snapToGrid w:val="0"/>
        <w:spacing w:line="440" w:lineRule="exact"/>
        <w:ind w:firstLine="420" w:firstLineChars="200"/>
        <w:rPr>
          <w:rFonts w:hint="eastAsia" w:ascii="新宋体" w:hAnsi="新宋体" w:eastAsia="新宋体"/>
          <w:b/>
          <w:bCs/>
          <w:color w:val="auto"/>
          <w:szCs w:val="21"/>
          <w:highlight w:val="none"/>
        </w:rPr>
      </w:pPr>
      <w:r>
        <w:rPr>
          <w:rFonts w:hint="eastAsia" w:ascii="宋体" w:hAnsi="宋体" w:cs="宋体"/>
          <w:color w:val="auto"/>
          <w:szCs w:val="21"/>
          <w:highlight w:val="none"/>
        </w:rPr>
        <w:t>5.3不同供应商的投标（响应）文件的内容存在两处以上细节错误一致，且无法合理解释的。</w:t>
      </w:r>
    </w:p>
    <w:p w14:paraId="32FF7BDD">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6.其他违反法律法规的情况。</w:t>
      </w:r>
    </w:p>
    <w:p w14:paraId="1AEB1695">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rPr>
        <w:t>7.评标过程中，非上述所罗列的情况，不得以无效标处理</w:t>
      </w:r>
      <w:r>
        <w:rPr>
          <w:rFonts w:hint="eastAsia" w:ascii="宋体" w:hAnsi="宋体" w:cs="宋体"/>
          <w:b/>
          <w:bCs/>
          <w:color w:val="auto"/>
          <w:kern w:val="0"/>
          <w:szCs w:val="21"/>
          <w:highlight w:val="none"/>
        </w:rPr>
        <w:t>。</w:t>
      </w:r>
    </w:p>
    <w:p w14:paraId="2A8FAF1F">
      <w:pPr>
        <w:spacing w:line="420" w:lineRule="exact"/>
        <w:ind w:firstLine="422" w:firstLineChars="200"/>
        <w:rPr>
          <w:rFonts w:hint="eastAsia"/>
          <w:b/>
          <w:bCs/>
          <w:color w:val="auto"/>
          <w:szCs w:val="21"/>
          <w:highlight w:val="none"/>
        </w:rPr>
      </w:pPr>
    </w:p>
    <w:p w14:paraId="2209380C">
      <w:pPr>
        <w:spacing w:line="420" w:lineRule="exact"/>
        <w:ind w:firstLine="422" w:firstLineChars="200"/>
        <w:rPr>
          <w:rFonts w:hint="eastAsia"/>
          <w:b/>
          <w:bCs/>
          <w:color w:val="auto"/>
          <w:szCs w:val="21"/>
          <w:highlight w:val="none"/>
        </w:rPr>
      </w:pPr>
    </w:p>
    <w:p w14:paraId="7404C37B">
      <w:pPr>
        <w:spacing w:line="420" w:lineRule="exact"/>
        <w:ind w:firstLine="480" w:firstLineChars="200"/>
        <w:rPr>
          <w:rFonts w:hint="eastAsia"/>
          <w:color w:val="auto"/>
          <w:sz w:val="24"/>
          <w:highlight w:val="none"/>
        </w:rPr>
      </w:pPr>
    </w:p>
    <w:p w14:paraId="6E6A74C5">
      <w:pPr>
        <w:spacing w:line="420" w:lineRule="exact"/>
        <w:rPr>
          <w:rFonts w:hint="eastAsia"/>
          <w:color w:val="auto"/>
          <w:sz w:val="24"/>
          <w:highlight w:val="none"/>
        </w:rPr>
      </w:pPr>
    </w:p>
    <w:p w14:paraId="3777A958">
      <w:pPr>
        <w:spacing w:line="420" w:lineRule="exact"/>
        <w:rPr>
          <w:rFonts w:hint="eastAsia"/>
          <w:color w:val="auto"/>
          <w:sz w:val="24"/>
          <w:highlight w:val="none"/>
        </w:rPr>
      </w:pPr>
    </w:p>
    <w:p w14:paraId="4DF506DB">
      <w:pPr>
        <w:spacing w:line="420" w:lineRule="exact"/>
        <w:rPr>
          <w:rFonts w:hint="eastAsia"/>
          <w:color w:val="auto"/>
          <w:sz w:val="24"/>
          <w:highlight w:val="none"/>
        </w:rPr>
      </w:pPr>
    </w:p>
    <w:p w14:paraId="5D63DA03">
      <w:pPr>
        <w:spacing w:line="420" w:lineRule="exact"/>
        <w:rPr>
          <w:rFonts w:hint="eastAsia"/>
          <w:color w:val="auto"/>
          <w:sz w:val="24"/>
          <w:highlight w:val="none"/>
        </w:rPr>
      </w:pPr>
    </w:p>
    <w:p w14:paraId="506B4405">
      <w:pPr>
        <w:spacing w:line="420" w:lineRule="exact"/>
        <w:rPr>
          <w:rFonts w:hint="eastAsia"/>
          <w:color w:val="auto"/>
          <w:sz w:val="24"/>
          <w:highlight w:val="none"/>
        </w:rPr>
      </w:pPr>
    </w:p>
    <w:p w14:paraId="6E3D73E8">
      <w:pPr>
        <w:spacing w:line="420" w:lineRule="exact"/>
        <w:rPr>
          <w:rFonts w:hint="eastAsia"/>
          <w:color w:val="auto"/>
          <w:sz w:val="24"/>
          <w:highlight w:val="none"/>
        </w:rPr>
      </w:pPr>
    </w:p>
    <w:p w14:paraId="6FD63376">
      <w:pPr>
        <w:spacing w:line="420" w:lineRule="exact"/>
        <w:rPr>
          <w:rFonts w:hint="eastAsia"/>
          <w:color w:val="auto"/>
          <w:sz w:val="24"/>
          <w:highlight w:val="none"/>
        </w:rPr>
      </w:pPr>
    </w:p>
    <w:p w14:paraId="42D69B40">
      <w:pPr>
        <w:spacing w:line="420" w:lineRule="exact"/>
        <w:rPr>
          <w:rFonts w:hint="eastAsia"/>
          <w:color w:val="auto"/>
          <w:sz w:val="24"/>
          <w:highlight w:val="none"/>
        </w:rPr>
      </w:pPr>
    </w:p>
    <w:p w14:paraId="7DAC4E2E">
      <w:pPr>
        <w:pStyle w:val="57"/>
        <w:ind w:firstLine="420" w:firstLineChars="200"/>
        <w:rPr>
          <w:rFonts w:hint="eastAsia" w:ascii="宋体" w:hAnsi="宋体" w:cs="宋体"/>
          <w:color w:val="auto"/>
          <w:sz w:val="21"/>
          <w:szCs w:val="21"/>
          <w:highlight w:val="none"/>
        </w:rPr>
      </w:pPr>
      <w:bookmarkStart w:id="68" w:name="_Toc274303257"/>
    </w:p>
    <w:p w14:paraId="680C2EC2">
      <w:pPr>
        <w:pStyle w:val="3"/>
        <w:tabs>
          <w:tab w:val="left" w:pos="360"/>
        </w:tabs>
        <w:spacing w:line="240" w:lineRule="exact"/>
        <w:jc w:val="center"/>
        <w:rPr>
          <w:rFonts w:hint="eastAsia" w:ascii="宋体" w:hAnsi="宋体" w:cs="宋体"/>
          <w:color w:val="auto"/>
          <w:sz w:val="21"/>
          <w:szCs w:val="21"/>
          <w:highlight w:val="none"/>
        </w:rPr>
      </w:pPr>
      <w:bookmarkStart w:id="69" w:name="_Toc226973004"/>
      <w:bookmarkStart w:id="70" w:name="_Toc274303255"/>
      <w:bookmarkStart w:id="71" w:name="_Toc145992551"/>
      <w:bookmarkStart w:id="72" w:name="_Toc19786"/>
      <w:bookmarkStart w:id="73" w:name="_Toc362250708"/>
      <w:r>
        <w:rPr>
          <w:rFonts w:hint="eastAsia"/>
          <w:color w:val="auto"/>
          <w:sz w:val="36"/>
          <w:highlight w:val="none"/>
        </w:rPr>
        <w:br w:type="page"/>
      </w:r>
      <w:bookmarkStart w:id="74" w:name="_Toc10177"/>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9"/>
      <w:bookmarkEnd w:id="70"/>
      <w:bookmarkEnd w:id="71"/>
      <w:bookmarkEnd w:id="72"/>
      <w:bookmarkEnd w:id="73"/>
      <w:bookmarkEnd w:id="74"/>
    </w:p>
    <w:p w14:paraId="71DADAF6">
      <w:pPr>
        <w:pStyle w:val="57"/>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4B66A02C">
      <w:pPr>
        <w:pStyle w:val="4"/>
        <w:spacing w:before="120" w:after="120" w:line="360" w:lineRule="auto"/>
        <w:rPr>
          <w:rFonts w:hint="eastAsia" w:ascii="宋体" w:hAnsi="宋体" w:eastAsia="宋体" w:cs="宋体"/>
          <w:color w:val="auto"/>
          <w:sz w:val="21"/>
          <w:szCs w:val="21"/>
          <w:highlight w:val="none"/>
        </w:rPr>
      </w:pPr>
      <w:bookmarkStart w:id="75" w:name="_Toc3563"/>
      <w:r>
        <w:rPr>
          <w:rFonts w:hint="eastAsia" w:ascii="宋体" w:hAnsi="宋体" w:eastAsia="宋体" w:cs="宋体"/>
          <w:color w:val="auto"/>
          <w:sz w:val="21"/>
          <w:szCs w:val="21"/>
          <w:highlight w:val="none"/>
        </w:rPr>
        <w:t>一、评审程序</w:t>
      </w:r>
      <w:bookmarkEnd w:id="75"/>
    </w:p>
    <w:p w14:paraId="1D2C831D">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434E4CE3">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1962C84B">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3A7D995F">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1D2A003F">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776D30D">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（五）对通过报价评审有效的投标人，由“义乌市阳光招标采购平台”平台计算出其报价分及总得分，并由评标委员会进行确认；</w:t>
      </w:r>
    </w:p>
    <w:p w14:paraId="18BFADD8">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（六）确定中标人</w:t>
      </w:r>
    </w:p>
    <w:p w14:paraId="3395EB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185BE9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2.其次，评标委员会直接确定排名第一的投标人为中标单位。</w:t>
      </w:r>
    </w:p>
    <w:p w14:paraId="7CD214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2144B797">
      <w:pPr>
        <w:pStyle w:val="20"/>
        <w:spacing w:line="360" w:lineRule="auto"/>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2A742CB7">
      <w:pPr>
        <w:pStyle w:val="4"/>
        <w:spacing w:before="120" w:after="120" w:line="360" w:lineRule="auto"/>
        <w:rPr>
          <w:rFonts w:hint="eastAsia" w:ascii="宋体" w:hAnsi="宋体" w:eastAsia="宋体" w:cs="宋体"/>
          <w:color w:val="auto"/>
          <w:sz w:val="21"/>
          <w:szCs w:val="21"/>
          <w:highlight w:val="none"/>
        </w:rPr>
      </w:pPr>
      <w:bookmarkStart w:id="76" w:name="_Toc10189"/>
      <w:r>
        <w:rPr>
          <w:rFonts w:hint="eastAsia" w:ascii="宋体" w:hAnsi="宋体" w:eastAsia="宋体" w:cs="宋体"/>
          <w:color w:val="auto"/>
          <w:sz w:val="21"/>
          <w:szCs w:val="21"/>
          <w:highlight w:val="none"/>
        </w:rPr>
        <w:t>二、确定的中标人放弃中标等情况的处理</w:t>
      </w:r>
      <w:bookmarkEnd w:id="76"/>
    </w:p>
    <w:p w14:paraId="41773A78">
      <w:pPr>
        <w:pStyle w:val="20"/>
        <w:spacing w:line="360" w:lineRule="auto"/>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01A5EBC3">
      <w:pPr>
        <w:pStyle w:val="20"/>
        <w:spacing w:line="360" w:lineRule="auto"/>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1DBDFD55">
      <w:pPr>
        <w:rPr>
          <w:color w:val="auto"/>
          <w:highlight w:val="none"/>
        </w:rPr>
      </w:pPr>
    </w:p>
    <w:p w14:paraId="7B5E8D42">
      <w:pPr>
        <w:rPr>
          <w:rFonts w:hint="eastAsia"/>
          <w:color w:val="auto"/>
          <w:highlight w:val="none"/>
        </w:rPr>
      </w:pPr>
    </w:p>
    <w:p w14:paraId="53713447">
      <w:pPr>
        <w:pStyle w:val="4"/>
        <w:spacing w:before="120" w:after="120" w:line="360" w:lineRule="auto"/>
        <w:rPr>
          <w:rFonts w:hint="eastAsia"/>
          <w:color w:val="auto"/>
          <w:highlight w:val="none"/>
        </w:rPr>
      </w:pPr>
      <w:bookmarkStart w:id="77" w:name="_Toc5879"/>
      <w:r>
        <w:rPr>
          <w:rFonts w:hint="eastAsia" w:ascii="宋体" w:hAnsi="宋体" w:eastAsia="宋体" w:cs="宋体"/>
          <w:color w:val="auto"/>
          <w:sz w:val="21"/>
          <w:szCs w:val="21"/>
          <w:highlight w:val="none"/>
        </w:rPr>
        <w:t>三、评</w:t>
      </w:r>
      <w:bookmarkEnd w:id="68"/>
      <w:bookmarkStart w:id="78" w:name="_Toc295815145"/>
      <w:bookmarkStart w:id="79" w:name="_Toc358884475"/>
      <w:bookmarkStart w:id="80" w:name="_Toc362250710"/>
      <w:bookmarkStart w:id="81" w:name="_Toc330474791"/>
      <w:bookmarkStart w:id="82" w:name="_Toc323024194"/>
      <w:bookmarkStart w:id="83" w:name="_Toc269969080"/>
      <w:r>
        <w:rPr>
          <w:rFonts w:hint="eastAsia" w:ascii="宋体" w:hAnsi="宋体" w:eastAsia="宋体" w:cs="宋体"/>
          <w:color w:val="auto"/>
          <w:sz w:val="21"/>
          <w:szCs w:val="21"/>
          <w:highlight w:val="none"/>
        </w:rPr>
        <w:t>分细则</w:t>
      </w:r>
      <w:bookmarkEnd w:id="77"/>
    </w:p>
    <w:tbl>
      <w:tblPr>
        <w:tblStyle w:val="38"/>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816"/>
        <w:gridCol w:w="1220"/>
        <w:gridCol w:w="5905"/>
      </w:tblGrid>
      <w:tr w14:paraId="4FB7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53FD0B8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466D0FF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评分内容</w:t>
            </w:r>
          </w:p>
        </w:tc>
        <w:tc>
          <w:tcPr>
            <w:tcW w:w="638" w:type="pct"/>
            <w:tcBorders>
              <w:top w:val="single" w:color="000000" w:sz="4" w:space="0"/>
              <w:left w:val="single" w:color="000000" w:sz="4" w:space="0"/>
              <w:bottom w:val="single" w:color="000000" w:sz="4" w:space="0"/>
              <w:right w:val="single" w:color="000000" w:sz="4" w:space="0"/>
            </w:tcBorders>
            <w:noWrap/>
            <w:vAlign w:val="center"/>
          </w:tcPr>
          <w:p w14:paraId="5EE68C4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分数（分）</w:t>
            </w:r>
          </w:p>
        </w:tc>
        <w:tc>
          <w:tcPr>
            <w:tcW w:w="3088" w:type="pct"/>
            <w:tcBorders>
              <w:top w:val="single" w:color="000000" w:sz="4" w:space="0"/>
              <w:left w:val="single" w:color="000000" w:sz="4" w:space="0"/>
              <w:bottom w:val="single" w:color="000000" w:sz="4" w:space="0"/>
              <w:right w:val="single" w:color="000000" w:sz="4" w:space="0"/>
            </w:tcBorders>
            <w:noWrap/>
            <w:vAlign w:val="center"/>
          </w:tcPr>
          <w:p w14:paraId="71A8FB5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评分标准</w:t>
            </w:r>
          </w:p>
        </w:tc>
      </w:tr>
      <w:tr w14:paraId="0B87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26D572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72BA9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商务技术分</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0773A7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76D4CDD8">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评标委员会根据评分细则，对各投标人的技术文件进行书面审核和评论后，由各成员独立给分，打分时保留小数1位，每人一份评分表，并签名。在统计得分时，如果发现某一单项评分超过评分细则规定的分值范围，则该张评分表无效。投标人技术分的最终得分为评标委员会组成员的有效评分的算术平均值。计算结果保留小数2位（第三位四舍五入）。</w:t>
            </w:r>
          </w:p>
        </w:tc>
      </w:tr>
      <w:tr w14:paraId="31D5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016FE48A">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00A4409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业绩</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3F64DCE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0-</w:t>
            </w:r>
            <w:r>
              <w:rPr>
                <w:rFonts w:hint="eastAsia" w:ascii="宋体" w:hAnsi="宋体" w:cs="宋体"/>
                <w:i w:val="0"/>
                <w:iCs w:val="0"/>
                <w:color w:val="auto"/>
                <w:sz w:val="20"/>
                <w:szCs w:val="20"/>
                <w:highlight w:val="none"/>
                <w:u w:val="none"/>
                <w:lang w:val="en-US" w:eastAsia="zh-CN"/>
              </w:rPr>
              <w:t>3</w:t>
            </w:r>
          </w:p>
          <w:p w14:paraId="1C3D5E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（客观分）</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559A285A">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投标人202</w:t>
            </w:r>
            <w:r>
              <w:rPr>
                <w:rFonts w:hint="eastAsia" w:ascii="宋体" w:hAnsi="宋体"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lang w:val="en-US" w:eastAsia="zh-CN"/>
              </w:rPr>
              <w:t>年1月1日（以合同签订时间为准）以来独立承担过同类项目的，每个得1分，最高得3分。</w:t>
            </w:r>
          </w:p>
          <w:p w14:paraId="18A21F50">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注：提供合同复印件（加盖公章），未提供不得分。</w:t>
            </w:r>
          </w:p>
        </w:tc>
      </w:tr>
      <w:tr w14:paraId="0B57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1E7A622C">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w:t>
            </w: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214557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设备投入情况</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08594686">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0-</w:t>
            </w:r>
            <w:r>
              <w:rPr>
                <w:rFonts w:hint="eastAsia" w:ascii="宋体" w:hAnsi="宋体" w:cs="宋体"/>
                <w:i w:val="0"/>
                <w:iCs w:val="0"/>
                <w:color w:val="auto"/>
                <w:sz w:val="20"/>
                <w:szCs w:val="20"/>
                <w:highlight w:val="none"/>
                <w:u w:val="none"/>
                <w:lang w:val="en-US" w:eastAsia="zh-CN"/>
              </w:rPr>
              <w:t>8</w:t>
            </w:r>
          </w:p>
          <w:p w14:paraId="65592673">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（客观分）</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427E7B41">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投标人具有COD测定仪、可见分光光度计、电感耦合等离子体质谱仪、高效液相色谱仪、红外测油仪、低本底α、β测量仪、气相色谱-质谱联用仪设备的，自有的每个1分，满分8分；租赁的每个0.5分。</w:t>
            </w:r>
          </w:p>
          <w:p w14:paraId="6CB4E892">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注：提供设备清单、投标人设备采购发票或设备租赁合同复印件。</w:t>
            </w:r>
          </w:p>
        </w:tc>
      </w:tr>
      <w:tr w14:paraId="4DB0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48EA67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w:t>
            </w: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0C06BC22">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重点、难点的分析</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04A6203C">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0-</w:t>
            </w:r>
            <w:r>
              <w:rPr>
                <w:rFonts w:hint="eastAsia" w:ascii="宋体" w:hAnsi="宋体" w:cs="宋体"/>
                <w:i w:val="0"/>
                <w:iCs w:val="0"/>
                <w:color w:val="auto"/>
                <w:sz w:val="20"/>
                <w:szCs w:val="20"/>
                <w:highlight w:val="none"/>
                <w:u w:val="none"/>
                <w:lang w:val="en-US" w:eastAsia="zh-CN"/>
              </w:rPr>
              <w:t>8</w:t>
            </w:r>
          </w:p>
          <w:p w14:paraId="5F4DF381">
            <w:pPr>
              <w:keepNext w:val="0"/>
              <w:keepLines w:val="0"/>
              <w:widowControl/>
              <w:suppressLineNumbers w:val="0"/>
              <w:jc w:val="center"/>
              <w:textAlignment w:val="center"/>
              <w:rPr>
                <w:rFonts w:hint="default"/>
                <w:color w:val="auto"/>
                <w:highlight w:val="none"/>
                <w:lang w:val="en-US" w:eastAsia="zh-CN"/>
              </w:rPr>
            </w:pPr>
            <w:r>
              <w:rPr>
                <w:rFonts w:hint="eastAsia" w:ascii="宋体" w:hAnsi="宋体" w:eastAsia="宋体" w:cs="宋体"/>
                <w:i w:val="0"/>
                <w:iCs w:val="0"/>
                <w:color w:val="auto"/>
                <w:sz w:val="20"/>
                <w:szCs w:val="20"/>
                <w:highlight w:val="none"/>
                <w:u w:val="none"/>
                <w:lang w:val="en-US" w:eastAsia="zh-CN"/>
              </w:rPr>
              <w:t>（主观分）</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2DB40939">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根据投标人对本项目现场作业的重点、难点的分析（0-4）及提出重难点的解决方案（0-4）等情况进行评审。</w:t>
            </w:r>
          </w:p>
        </w:tc>
      </w:tr>
      <w:tr w14:paraId="6824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252551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w:t>
            </w: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07279701">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项目工作思路及技术优势</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307A0CD9">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0-</w:t>
            </w:r>
            <w:r>
              <w:rPr>
                <w:rFonts w:hint="eastAsia" w:ascii="宋体" w:hAnsi="宋体" w:cs="宋体"/>
                <w:i w:val="0"/>
                <w:iCs w:val="0"/>
                <w:color w:val="auto"/>
                <w:sz w:val="20"/>
                <w:szCs w:val="20"/>
                <w:highlight w:val="none"/>
                <w:u w:val="none"/>
                <w:lang w:val="en-US" w:eastAsia="zh-CN"/>
              </w:rPr>
              <w:t>8</w:t>
            </w:r>
          </w:p>
          <w:p w14:paraId="7259E08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r>
              <w:rPr>
                <w:rFonts w:hint="eastAsia" w:ascii="宋体" w:hAnsi="宋体" w:cs="宋体"/>
                <w:i w:val="0"/>
                <w:iCs w:val="0"/>
                <w:color w:val="auto"/>
                <w:sz w:val="20"/>
                <w:szCs w:val="20"/>
                <w:highlight w:val="none"/>
                <w:u w:val="none"/>
                <w:lang w:val="en-US" w:eastAsia="zh-CN"/>
              </w:rPr>
              <w:t>主</w:t>
            </w:r>
            <w:r>
              <w:rPr>
                <w:rFonts w:hint="eastAsia" w:ascii="宋体" w:hAnsi="宋体" w:eastAsia="宋体" w:cs="宋体"/>
                <w:i w:val="0"/>
                <w:iCs w:val="0"/>
                <w:color w:val="auto"/>
                <w:sz w:val="20"/>
                <w:szCs w:val="20"/>
                <w:highlight w:val="none"/>
                <w:u w:val="none"/>
                <w:lang w:val="en-US" w:eastAsia="zh-CN"/>
              </w:rPr>
              <w:t>观分）</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2D3C1435">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根据投标人提供的工作思路是否清晰（0-4），技术优势是否合理（0-4）等情况进行评分。</w:t>
            </w:r>
          </w:p>
        </w:tc>
      </w:tr>
      <w:tr w14:paraId="637A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201E12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w:t>
            </w: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7A4758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项目实施方案</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6322FD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0-</w:t>
            </w:r>
            <w:r>
              <w:rPr>
                <w:rFonts w:hint="eastAsia" w:ascii="宋体" w:hAnsi="宋体" w:cs="宋体"/>
                <w:i w:val="0"/>
                <w:iCs w:val="0"/>
                <w:color w:val="auto"/>
                <w:sz w:val="20"/>
                <w:szCs w:val="20"/>
                <w:highlight w:val="none"/>
                <w:u w:val="none"/>
                <w:lang w:val="en-US" w:eastAsia="zh-CN"/>
              </w:rPr>
              <w:t>8</w:t>
            </w:r>
          </w:p>
          <w:p w14:paraId="289685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olor w:val="auto"/>
                <w:highlight w:val="none"/>
                <w:lang w:val="en-US" w:eastAsia="zh-CN"/>
              </w:rPr>
            </w:pPr>
            <w:r>
              <w:rPr>
                <w:rFonts w:hint="eastAsia" w:ascii="宋体" w:hAnsi="宋体" w:eastAsia="宋体" w:cs="宋体"/>
                <w:i w:val="0"/>
                <w:iCs w:val="0"/>
                <w:color w:val="auto"/>
                <w:sz w:val="20"/>
                <w:szCs w:val="20"/>
                <w:highlight w:val="none"/>
                <w:u w:val="none"/>
                <w:lang w:val="en-US" w:eastAsia="zh-CN"/>
              </w:rPr>
              <w:t>（主观分）</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24BC5702">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根据投标人提供的实施方案内容的合理性（0-4）、工作方案科学性（0-4）等情况进行评分。</w:t>
            </w:r>
          </w:p>
        </w:tc>
      </w:tr>
      <w:tr w14:paraId="78EE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5DEF866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w:t>
            </w:r>
          </w:p>
        </w:tc>
        <w:tc>
          <w:tcPr>
            <w:tcW w:w="949" w:type="pct"/>
            <w:tcBorders>
              <w:top w:val="single" w:color="000000" w:sz="4" w:space="0"/>
              <w:left w:val="single" w:color="000000" w:sz="4" w:space="0"/>
              <w:bottom w:val="single" w:color="000000" w:sz="4" w:space="0"/>
              <w:right w:val="single" w:color="000000" w:sz="4" w:space="0"/>
            </w:tcBorders>
            <w:noWrap w:val="0"/>
            <w:vAlign w:val="center"/>
          </w:tcPr>
          <w:p w14:paraId="7EB6F2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质量保证</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6D3C3F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0-</w:t>
            </w:r>
            <w:r>
              <w:rPr>
                <w:rFonts w:hint="eastAsia" w:ascii="宋体" w:hAnsi="宋体" w:cs="宋体"/>
                <w:i w:val="0"/>
                <w:iCs w:val="0"/>
                <w:color w:val="auto"/>
                <w:sz w:val="20"/>
                <w:szCs w:val="20"/>
                <w:highlight w:val="none"/>
                <w:u w:val="none"/>
                <w:lang w:val="en-US" w:eastAsia="zh-CN"/>
              </w:rPr>
              <w:t>8</w:t>
            </w:r>
          </w:p>
          <w:p w14:paraId="7FEF14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（主观分）</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6375C58C">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投标人针对本项目提出的实质性承诺、后续服务等方面的承诺情况进行打分。</w:t>
            </w:r>
          </w:p>
        </w:tc>
      </w:tr>
      <w:tr w14:paraId="1C37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4BFAF5A1">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45FC6CF4">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服务承诺</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602DC7B3">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w:t>
            </w:r>
            <w:r>
              <w:rPr>
                <w:rFonts w:hint="eastAsia" w:ascii="宋体" w:hAnsi="宋体" w:cs="宋体"/>
                <w:i w:val="0"/>
                <w:iCs w:val="0"/>
                <w:color w:val="auto"/>
                <w:kern w:val="0"/>
                <w:sz w:val="20"/>
                <w:szCs w:val="20"/>
                <w:highlight w:val="none"/>
                <w:u w:val="none"/>
                <w:lang w:val="en-US" w:eastAsia="zh-CN" w:bidi="ar"/>
              </w:rPr>
              <w:t>7</w:t>
            </w:r>
          </w:p>
          <w:p w14:paraId="196118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（主观分）</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5958B49B">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投标人提供的服务承诺详细完整性、科学性、合理性进行进行评分。</w:t>
            </w:r>
          </w:p>
        </w:tc>
      </w:tr>
      <w:tr w14:paraId="66B9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3AAA28C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0C07C574">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项目进度计划</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13974F76">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w:t>
            </w:r>
            <w:r>
              <w:rPr>
                <w:rFonts w:hint="eastAsia" w:ascii="宋体" w:hAnsi="宋体" w:cs="宋体"/>
                <w:i w:val="0"/>
                <w:iCs w:val="0"/>
                <w:color w:val="auto"/>
                <w:kern w:val="0"/>
                <w:sz w:val="20"/>
                <w:szCs w:val="20"/>
                <w:highlight w:val="none"/>
                <w:u w:val="none"/>
                <w:lang w:val="en-US" w:eastAsia="zh-CN" w:bidi="ar"/>
              </w:rPr>
              <w:t>7</w:t>
            </w:r>
          </w:p>
          <w:p w14:paraId="42A3E98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（主观分）</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3272A330">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针对本项目时间进度安排的合理性、可操作性进行评分。</w:t>
            </w:r>
          </w:p>
        </w:tc>
      </w:tr>
      <w:tr w14:paraId="3832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23" w:type="pct"/>
            <w:vMerge w:val="restart"/>
            <w:tcBorders>
              <w:top w:val="single" w:color="000000" w:sz="4" w:space="0"/>
              <w:left w:val="single" w:color="000000" w:sz="4" w:space="0"/>
              <w:right w:val="single" w:color="000000" w:sz="4" w:space="0"/>
            </w:tcBorders>
            <w:noWrap/>
            <w:vAlign w:val="center"/>
          </w:tcPr>
          <w:p w14:paraId="79388770">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w:t>
            </w:r>
          </w:p>
        </w:tc>
        <w:tc>
          <w:tcPr>
            <w:tcW w:w="949" w:type="pct"/>
            <w:vMerge w:val="restart"/>
            <w:tcBorders>
              <w:top w:val="single" w:color="000000" w:sz="4" w:space="0"/>
              <w:left w:val="single" w:color="000000" w:sz="4" w:space="0"/>
              <w:right w:val="single" w:color="000000" w:sz="4" w:space="0"/>
            </w:tcBorders>
            <w:noWrap/>
            <w:vAlign w:val="center"/>
          </w:tcPr>
          <w:p w14:paraId="0721DDD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投入团队成员情况</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5048C2D5">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0-4</w:t>
            </w:r>
          </w:p>
          <w:p w14:paraId="40B73C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rPr>
              <w:t>（客观分）</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07B9B49F">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拟派项目负责人情况（1名）：</w:t>
            </w:r>
          </w:p>
          <w:p w14:paraId="6F9C6D91">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具有环境保护或环境工程或生态环境监测与分析或环境检测专业高级工程师及以上职称的得4分，中级工程师得2分，其余不得分。</w:t>
            </w:r>
          </w:p>
        </w:tc>
      </w:tr>
      <w:tr w14:paraId="7431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23" w:type="pct"/>
            <w:vMerge w:val="continue"/>
            <w:tcBorders>
              <w:left w:val="single" w:color="000000" w:sz="4" w:space="0"/>
              <w:right w:val="single" w:color="000000" w:sz="4" w:space="0"/>
            </w:tcBorders>
            <w:noWrap/>
            <w:vAlign w:val="center"/>
          </w:tcPr>
          <w:p w14:paraId="7BDF804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49" w:type="pct"/>
            <w:vMerge w:val="continue"/>
            <w:tcBorders>
              <w:left w:val="single" w:color="000000" w:sz="4" w:space="0"/>
              <w:right w:val="single" w:color="000000" w:sz="4" w:space="0"/>
            </w:tcBorders>
            <w:noWrap/>
            <w:vAlign w:val="center"/>
          </w:tcPr>
          <w:p w14:paraId="23385CF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006797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0-4</w:t>
            </w:r>
          </w:p>
          <w:p w14:paraId="784D1C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（客观分）</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139931B7">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拟派项目技术负责人情况（1名）：</w:t>
            </w:r>
          </w:p>
          <w:p w14:paraId="702AD5B3">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具有环境保护或环境工程或生态环境监测与分析或环境检测专业高级工程师及以上职称的得4分，中级工程师得2分，其余不得分。</w:t>
            </w:r>
          </w:p>
        </w:tc>
      </w:tr>
      <w:tr w14:paraId="4152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23" w:type="pct"/>
            <w:vMerge w:val="continue"/>
            <w:tcBorders>
              <w:left w:val="single" w:color="000000" w:sz="4" w:space="0"/>
              <w:bottom w:val="single" w:color="000000" w:sz="4" w:space="0"/>
              <w:right w:val="single" w:color="000000" w:sz="4" w:space="0"/>
            </w:tcBorders>
            <w:noWrap/>
            <w:vAlign w:val="center"/>
          </w:tcPr>
          <w:p w14:paraId="02AD1EB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49" w:type="pct"/>
            <w:vMerge w:val="continue"/>
            <w:tcBorders>
              <w:left w:val="single" w:color="000000" w:sz="4" w:space="0"/>
              <w:bottom w:val="single" w:color="000000" w:sz="4" w:space="0"/>
              <w:right w:val="single" w:color="000000" w:sz="4" w:space="0"/>
            </w:tcBorders>
            <w:noWrap/>
            <w:vAlign w:val="center"/>
          </w:tcPr>
          <w:p w14:paraId="705371E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70AE6556">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0-5</w:t>
            </w:r>
          </w:p>
          <w:p w14:paraId="10F269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（客观分）</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34EBF3CE">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项目组成员（除项目负责人和项目技术负责人之外）：</w:t>
            </w:r>
          </w:p>
          <w:p w14:paraId="40F45172">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具有环境保护或环境工程或生态环境监测与分析或环境检测专业中级工程师及以上职称的每位得1分，最多得5分。</w:t>
            </w:r>
          </w:p>
        </w:tc>
      </w:tr>
      <w:tr w14:paraId="518C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23" w:type="pct"/>
            <w:vMerge w:val="continue"/>
            <w:tcBorders>
              <w:left w:val="single" w:color="000000" w:sz="4" w:space="0"/>
              <w:bottom w:val="single" w:color="000000" w:sz="4" w:space="0"/>
              <w:right w:val="single" w:color="000000" w:sz="4" w:space="0"/>
            </w:tcBorders>
            <w:noWrap/>
            <w:vAlign w:val="center"/>
          </w:tcPr>
          <w:p w14:paraId="179F26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49" w:type="pct"/>
            <w:vMerge w:val="continue"/>
            <w:tcBorders>
              <w:left w:val="single" w:color="000000" w:sz="4" w:space="0"/>
              <w:bottom w:val="single" w:color="000000" w:sz="4" w:space="0"/>
              <w:right w:val="single" w:color="000000" w:sz="4" w:space="0"/>
            </w:tcBorders>
            <w:noWrap/>
            <w:vAlign w:val="center"/>
          </w:tcPr>
          <w:p w14:paraId="32E5BE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26" w:type="pct"/>
            <w:gridSpan w:val="2"/>
            <w:tcBorders>
              <w:top w:val="single" w:color="000000" w:sz="4" w:space="0"/>
              <w:left w:val="single" w:color="000000" w:sz="4" w:space="0"/>
              <w:bottom w:val="single" w:color="000000" w:sz="4" w:space="0"/>
              <w:right w:val="single" w:color="000000" w:sz="4" w:space="0"/>
            </w:tcBorders>
            <w:noWrap w:val="0"/>
            <w:vAlign w:val="center"/>
          </w:tcPr>
          <w:p w14:paraId="2176E897">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注：1）以上成员需提供在本单位参投社会养老保险近三个月（202</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年</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月至投标截止时间止期间中任意一个连续3个月）的缴纳清单。</w:t>
            </w:r>
          </w:p>
          <w:p w14:paraId="1DDD2012">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2）投标文件中提供证书复印件，否则不得分。</w:t>
            </w:r>
          </w:p>
          <w:p w14:paraId="2CFED5A6">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3）证书须在有效期内，否则不得分。</w:t>
            </w:r>
          </w:p>
        </w:tc>
      </w:tr>
      <w:tr w14:paraId="3F0C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3B548B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2EC157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报价分</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48CD01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24689435">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投标报价=投标总价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1.以满足招标文件要求且投标总价最低的投标报价为评标基准价，其报价得分为满分。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2.其他投标人的报价分统一按照下列公式计算：报价分＝（评标基准价/投标报价）×30，计算结果保留2位小数（第三位小数四舍五入）。</w:t>
            </w:r>
          </w:p>
        </w:tc>
      </w:tr>
      <w:tr w14:paraId="410B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 w:type="pct"/>
            <w:tcBorders>
              <w:top w:val="single" w:color="000000" w:sz="4" w:space="0"/>
              <w:left w:val="single" w:color="000000" w:sz="4" w:space="0"/>
              <w:bottom w:val="single" w:color="000000" w:sz="4" w:space="0"/>
              <w:right w:val="single" w:color="000000" w:sz="4" w:space="0"/>
            </w:tcBorders>
            <w:noWrap/>
            <w:vAlign w:val="center"/>
          </w:tcPr>
          <w:p w14:paraId="31880D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26FEA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综合得分</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6683D7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088" w:type="pct"/>
            <w:tcBorders>
              <w:top w:val="single" w:color="000000" w:sz="4" w:space="0"/>
              <w:left w:val="single" w:color="000000" w:sz="4" w:space="0"/>
              <w:bottom w:val="single" w:color="000000" w:sz="4" w:space="0"/>
              <w:right w:val="single" w:color="000000" w:sz="4" w:space="0"/>
            </w:tcBorders>
            <w:noWrap w:val="0"/>
            <w:vAlign w:val="center"/>
          </w:tcPr>
          <w:p w14:paraId="19F6DDCD">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投标人综合得分=商务技术分+报价分</w:t>
            </w:r>
          </w:p>
        </w:tc>
      </w:tr>
    </w:tbl>
    <w:p w14:paraId="258F3A0A">
      <w:pPr>
        <w:rPr>
          <w:rFonts w:hint="eastAsia" w:ascii="宋体" w:hAnsi="宋体" w:cs="宋体"/>
          <w:color w:val="auto"/>
          <w:szCs w:val="21"/>
          <w:highlight w:val="none"/>
        </w:rPr>
      </w:pPr>
    </w:p>
    <w:p w14:paraId="3D6743DE">
      <w:pPr>
        <w:spacing w:line="42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以上评分内容仅限对未打“★”条款进行评分</w:t>
      </w:r>
      <w:r>
        <w:rPr>
          <w:rFonts w:hint="eastAsia" w:ascii="宋体" w:hAnsi="宋体" w:cs="宋体"/>
          <w:b/>
          <w:bCs/>
          <w:color w:val="auto"/>
          <w:szCs w:val="21"/>
          <w:highlight w:val="none"/>
        </w:rPr>
        <w:t>。</w:t>
      </w:r>
    </w:p>
    <w:p w14:paraId="72CF66CB">
      <w:pPr>
        <w:pStyle w:val="3"/>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84" w:name="_Toc27960"/>
      <w:r>
        <w:rPr>
          <w:rFonts w:hint="eastAsia"/>
          <w:color w:val="auto"/>
          <w:sz w:val="36"/>
          <w:highlight w:val="none"/>
        </w:rPr>
        <w:t>第七章  合同主要条款</w:t>
      </w:r>
      <w:bookmarkEnd w:id="84"/>
    </w:p>
    <w:p w14:paraId="5A145581">
      <w:pPr>
        <w:widowControl/>
        <w:spacing w:line="360" w:lineRule="auto"/>
        <w:ind w:firstLine="482" w:firstLineChars="200"/>
        <w:jc w:val="center"/>
        <w:rPr>
          <w:rFonts w:ascii="Verdana" w:hAnsi="Verdana" w:cs="Arial"/>
          <w:b/>
          <w:color w:val="auto"/>
          <w:kern w:val="0"/>
          <w:sz w:val="24"/>
          <w:highlight w:val="none"/>
        </w:rPr>
      </w:pPr>
      <w:r>
        <w:rPr>
          <w:rFonts w:ascii="Verdana" w:hAnsi="Verdana" w:cs="Arial"/>
          <w:b/>
          <w:color w:val="auto"/>
          <w:kern w:val="0"/>
          <w:sz w:val="24"/>
          <w:highlight w:val="none"/>
        </w:rPr>
        <w:t>义乌市</w:t>
      </w:r>
      <w:r>
        <w:rPr>
          <w:rFonts w:hint="eastAsia" w:ascii="Verdana" w:hAnsi="Verdana" w:cs="Arial"/>
          <w:b/>
          <w:color w:val="auto"/>
          <w:kern w:val="0"/>
          <w:sz w:val="24"/>
          <w:highlight w:val="none"/>
        </w:rPr>
        <w:t>国企</w:t>
      </w:r>
      <w:r>
        <w:rPr>
          <w:rFonts w:ascii="Verdana" w:hAnsi="Verdana" w:cs="Arial"/>
          <w:b/>
          <w:color w:val="auto"/>
          <w:kern w:val="0"/>
          <w:sz w:val="24"/>
          <w:highlight w:val="none"/>
        </w:rPr>
        <w:t>采购合同（样本）</w:t>
      </w:r>
    </w:p>
    <w:p w14:paraId="6A8CC4FD">
      <w:pPr>
        <w:widowControl/>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供方：________________________________</w:t>
      </w:r>
    </w:p>
    <w:p w14:paraId="7BB729AC">
      <w:pPr>
        <w:widowControl/>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需方：________________________________</w:t>
      </w:r>
    </w:p>
    <w:p w14:paraId="317FFB3A">
      <w:pPr>
        <w:widowControl/>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供、需双方根据____年____月____日浙江省义乌市国企采购</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项目成交结果和投标文件的要求，依据《中华人民共和国民法典》并经双方协调一致，订立本采购合同。</w:t>
      </w:r>
    </w:p>
    <w:p w14:paraId="4AE401E9">
      <w:pPr>
        <w:widowControl/>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一、合同文件组成及优先解释顺序</w:t>
      </w:r>
    </w:p>
    <w:p w14:paraId="365B987A">
      <w:pPr>
        <w:widowControl/>
        <w:spacing w:line="360" w:lineRule="auto"/>
        <w:ind w:firstLine="420" w:firstLineChars="200"/>
        <w:rPr>
          <w:rFonts w:ascii="宋体" w:hAnsi="宋体" w:cs="宋体"/>
          <w:b/>
          <w:kern w:val="0"/>
          <w:szCs w:val="21"/>
          <w:highlight w:val="none"/>
        </w:rPr>
      </w:pPr>
      <w:r>
        <w:rPr>
          <w:rFonts w:hint="eastAsia" w:ascii="宋体" w:hAnsi="宋体" w:cs="宋体"/>
          <w:kern w:val="0"/>
          <w:szCs w:val="21"/>
          <w:highlight w:val="none"/>
        </w:rPr>
        <w:t>本合同、招标文件及其补充文件、询标承诺、询疑答复、投标响应文件、双方来函。合同文件组成的所有内容是构成合同不可分割的部分，与合同具有同等法律效力。</w:t>
      </w:r>
    </w:p>
    <w:p w14:paraId="6857B6F6">
      <w:pPr>
        <w:widowControl/>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二、合同金额</w:t>
      </w:r>
    </w:p>
    <w:p w14:paraId="196AFE5D">
      <w:pPr>
        <w:widowControl/>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合同金额总价须包括现场检测费、技术资料费、人员费用、仪器使用费、利润、保险、税费等所有费用，应是招标文件确定的招标范围内的全部工作内容的价格表现，完成该项目的所有费用及各环节所必需的连带工作或服务、成果验收、以及政策性文件规定、安全生产、合同包含的所有风险责任等所有费用。如有漏项，视同已包含在其总项目中，合同总价不予调整。由乙方开具正式增值税发票。</w:t>
      </w:r>
    </w:p>
    <w:tbl>
      <w:tblPr>
        <w:tblStyle w:val="38"/>
        <w:tblpPr w:leftFromText="180" w:rightFromText="180" w:vertAnchor="text" w:horzAnchor="page" w:tblpX="1485" w:tblpY="429"/>
        <w:tblOverlap w:val="never"/>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9"/>
        <w:gridCol w:w="1894"/>
        <w:gridCol w:w="2026"/>
      </w:tblGrid>
      <w:tr w14:paraId="3EEE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5539" w:type="dxa"/>
            <w:vAlign w:val="center"/>
          </w:tcPr>
          <w:p w14:paraId="0F20F8BD">
            <w:pPr>
              <w:widowControl/>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ab/>
            </w:r>
            <w:r>
              <w:rPr>
                <w:rFonts w:hint="eastAsia" w:ascii="宋体" w:hAnsi="宋体" w:cs="宋体"/>
                <w:kern w:val="0"/>
                <w:sz w:val="21"/>
                <w:szCs w:val="21"/>
                <w:highlight w:val="none"/>
              </w:rPr>
              <w:tab/>
            </w:r>
            <w:r>
              <w:rPr>
                <w:rFonts w:hint="eastAsia" w:ascii="宋体" w:hAnsi="宋体" w:cs="宋体"/>
                <w:kern w:val="0"/>
                <w:sz w:val="21"/>
                <w:szCs w:val="21"/>
                <w:highlight w:val="none"/>
              </w:rPr>
              <w:t>项目名称</w:t>
            </w:r>
          </w:p>
        </w:tc>
        <w:tc>
          <w:tcPr>
            <w:tcW w:w="1894" w:type="dxa"/>
            <w:vAlign w:val="center"/>
          </w:tcPr>
          <w:p w14:paraId="4C0A6775">
            <w:pPr>
              <w:widowControl/>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服务期限</w:t>
            </w:r>
          </w:p>
        </w:tc>
        <w:tc>
          <w:tcPr>
            <w:tcW w:w="2026" w:type="dxa"/>
            <w:vAlign w:val="center"/>
          </w:tcPr>
          <w:p w14:paraId="29270D56">
            <w:pPr>
              <w:widowControl/>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合同金额（元）</w:t>
            </w:r>
          </w:p>
        </w:tc>
      </w:tr>
      <w:tr w14:paraId="4CAF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539" w:type="dxa"/>
            <w:tcBorders>
              <w:bottom w:val="single" w:color="auto" w:sz="4" w:space="0"/>
            </w:tcBorders>
            <w:vAlign w:val="center"/>
          </w:tcPr>
          <w:p w14:paraId="683439BD">
            <w:pPr>
              <w:rPr>
                <w:rFonts w:hint="eastAsia" w:eastAsia="宋体"/>
                <w:highlight w:val="none"/>
                <w:lang w:val="en-US" w:eastAsia="zh-CN"/>
              </w:rPr>
            </w:pPr>
            <w:r>
              <w:rPr>
                <w:rFonts w:hint="eastAsia" w:ascii="宋体" w:hAnsi="宋体" w:cs="宋体"/>
                <w:kern w:val="0"/>
                <w:szCs w:val="21"/>
                <w:highlight w:val="none"/>
              </w:rPr>
              <w:t>义乌市物资再生利用有限公司202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年度环境监测服务</w:t>
            </w:r>
            <w:r>
              <w:rPr>
                <w:rFonts w:hint="eastAsia" w:ascii="宋体" w:hAnsi="宋体" w:cs="宋体"/>
                <w:kern w:val="0"/>
                <w:szCs w:val="21"/>
                <w:highlight w:val="none"/>
                <w:lang w:val="en-US" w:eastAsia="zh-CN"/>
              </w:rPr>
              <w:t>项目</w:t>
            </w:r>
          </w:p>
          <w:p w14:paraId="096EF52A">
            <w:pPr>
              <w:widowControl/>
              <w:spacing w:line="360" w:lineRule="auto"/>
              <w:ind w:left="0" w:leftChars="0" w:right="0" w:rightChars="0" w:firstLine="0" w:firstLineChars="0"/>
              <w:jc w:val="left"/>
              <w:rPr>
                <w:rFonts w:hint="eastAsia" w:ascii="宋体" w:hAnsi="宋体" w:cs="宋体"/>
                <w:kern w:val="0"/>
                <w:sz w:val="21"/>
                <w:szCs w:val="21"/>
                <w:highlight w:val="none"/>
              </w:rPr>
            </w:pPr>
          </w:p>
        </w:tc>
        <w:tc>
          <w:tcPr>
            <w:tcW w:w="1894" w:type="dxa"/>
            <w:tcBorders>
              <w:bottom w:val="single" w:color="auto" w:sz="4" w:space="0"/>
            </w:tcBorders>
            <w:vAlign w:val="center"/>
          </w:tcPr>
          <w:p w14:paraId="5F91010C">
            <w:pPr>
              <w:widowControl/>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一年</w:t>
            </w:r>
          </w:p>
        </w:tc>
        <w:tc>
          <w:tcPr>
            <w:tcW w:w="2026" w:type="dxa"/>
            <w:tcBorders>
              <w:bottom w:val="single" w:color="auto" w:sz="4" w:space="0"/>
            </w:tcBorders>
            <w:vAlign w:val="center"/>
          </w:tcPr>
          <w:p w14:paraId="06E9B12D">
            <w:pPr>
              <w:widowControl/>
              <w:spacing w:line="360" w:lineRule="auto"/>
              <w:ind w:firstLine="420" w:firstLineChars="200"/>
              <w:jc w:val="left"/>
              <w:rPr>
                <w:rFonts w:hint="eastAsia" w:ascii="宋体" w:hAnsi="宋体" w:cs="宋体"/>
                <w:kern w:val="0"/>
                <w:sz w:val="21"/>
                <w:szCs w:val="21"/>
                <w:highlight w:val="none"/>
              </w:rPr>
            </w:pPr>
          </w:p>
        </w:tc>
      </w:tr>
      <w:tr w14:paraId="54F2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9459" w:type="dxa"/>
            <w:gridSpan w:val="3"/>
            <w:vAlign w:val="center"/>
          </w:tcPr>
          <w:p w14:paraId="491A774C">
            <w:pPr>
              <w:widowControl/>
              <w:spacing w:line="360" w:lineRule="auto"/>
              <w:ind w:left="0" w:leftChars="0" w:firstLine="420" w:firstLineChars="200"/>
              <w:rPr>
                <w:rFonts w:hint="eastAsia" w:ascii="宋体" w:hAnsi="宋体" w:eastAsia="宋体" w:cs="宋体"/>
                <w:kern w:val="0"/>
                <w:sz w:val="21"/>
                <w:szCs w:val="21"/>
                <w:highlight w:val="none"/>
              </w:rPr>
            </w:pPr>
            <w:r>
              <w:rPr>
                <w:rFonts w:hint="eastAsia" w:ascii="宋体" w:hAnsi="宋体" w:cs="宋体"/>
                <w:kern w:val="0"/>
                <w:sz w:val="21"/>
                <w:szCs w:val="21"/>
                <w:highlight w:val="none"/>
              </w:rPr>
              <w:t xml:space="preserve">合同金额：                </w:t>
            </w:r>
            <w:r>
              <w:rPr>
                <w:rFonts w:hint="eastAsia" w:ascii="宋体" w:hAnsi="宋体" w:cs="宋体"/>
                <w:b w:val="0"/>
                <w:bCs w:val="0"/>
                <w:spacing w:val="0"/>
                <w:kern w:val="0"/>
                <w:sz w:val="21"/>
                <w:szCs w:val="21"/>
                <w:highlight w:val="none"/>
              </w:rPr>
              <w:t>（           元）</w:t>
            </w:r>
          </w:p>
        </w:tc>
      </w:tr>
    </w:tbl>
    <w:p w14:paraId="31BC7D3D">
      <w:pPr>
        <w:widowControl/>
        <w:spacing w:line="360" w:lineRule="auto"/>
        <w:ind w:right="0" w:firstLine="420" w:firstLineChars="200"/>
        <w:jc w:val="right"/>
        <w:rPr>
          <w:rFonts w:ascii="宋体" w:hAnsi="宋体" w:cs="宋体"/>
          <w:kern w:val="0"/>
          <w:szCs w:val="21"/>
          <w:highlight w:val="none"/>
        </w:rPr>
      </w:pPr>
      <w:r>
        <w:rPr>
          <w:rFonts w:hint="eastAsia" w:ascii="宋体" w:hAnsi="宋体" w:cs="宋体"/>
          <w:kern w:val="0"/>
          <w:szCs w:val="21"/>
          <w:highlight w:val="none"/>
        </w:rPr>
        <w:t>单位：人民币元</w:t>
      </w:r>
    </w:p>
    <w:p w14:paraId="3B98CCC2">
      <w:pPr>
        <w:widowControl/>
        <w:numPr>
          <w:ilvl w:val="0"/>
          <w:numId w:val="3"/>
        </w:numPr>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项目情况及项目清单</w:t>
      </w:r>
    </w:p>
    <w:p w14:paraId="2837E521">
      <w:pPr>
        <w:widowControl/>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需方委托供方提供2026年度环境监测服务，服务内容包括填埋场的生产废水、地下水、雨水口、废水比对、污水站废气、填埋废气、无组织废气、噪声等。监测项目清单详见下表：</w:t>
      </w:r>
    </w:p>
    <w:tbl>
      <w:tblPr>
        <w:tblStyle w:val="38"/>
        <w:tblW w:w="88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251"/>
        <w:gridCol w:w="1700"/>
        <w:gridCol w:w="984"/>
        <w:gridCol w:w="1000"/>
        <w:gridCol w:w="1400"/>
        <w:gridCol w:w="1466"/>
      </w:tblGrid>
      <w:tr w14:paraId="4BB00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trPr>
        <w:tc>
          <w:tcPr>
            <w:tcW w:w="2251" w:type="dxa"/>
            <w:tcBorders>
              <w:tl2br w:val="nil"/>
              <w:tr2bl w:val="nil"/>
            </w:tcBorders>
            <w:vAlign w:val="center"/>
          </w:tcPr>
          <w:p w14:paraId="3C099C85">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测试类型</w:t>
            </w:r>
          </w:p>
        </w:tc>
        <w:tc>
          <w:tcPr>
            <w:tcW w:w="1700" w:type="dxa"/>
            <w:tcBorders>
              <w:tl2br w:val="nil"/>
              <w:tr2bl w:val="nil"/>
            </w:tcBorders>
            <w:vAlign w:val="center"/>
          </w:tcPr>
          <w:p w14:paraId="158E3754">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项目明细</w:t>
            </w:r>
          </w:p>
        </w:tc>
        <w:tc>
          <w:tcPr>
            <w:tcW w:w="984" w:type="dxa"/>
            <w:tcBorders>
              <w:tl2br w:val="nil"/>
              <w:tr2bl w:val="nil"/>
            </w:tcBorders>
            <w:vAlign w:val="center"/>
          </w:tcPr>
          <w:p w14:paraId="4D1B33B9">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点位数</w:t>
            </w:r>
          </w:p>
        </w:tc>
        <w:tc>
          <w:tcPr>
            <w:tcW w:w="1000" w:type="dxa"/>
            <w:tcBorders>
              <w:tl2br w:val="nil"/>
              <w:tr2bl w:val="nil"/>
            </w:tcBorders>
            <w:vAlign w:val="center"/>
          </w:tcPr>
          <w:p w14:paraId="0900285E">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取样数量/点位</w:t>
            </w:r>
          </w:p>
        </w:tc>
        <w:tc>
          <w:tcPr>
            <w:tcW w:w="1400" w:type="dxa"/>
            <w:tcBorders>
              <w:tl2br w:val="nil"/>
              <w:tr2bl w:val="nil"/>
            </w:tcBorders>
            <w:vAlign w:val="center"/>
          </w:tcPr>
          <w:p w14:paraId="1F3502A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检测频次</w:t>
            </w:r>
          </w:p>
        </w:tc>
        <w:tc>
          <w:tcPr>
            <w:tcW w:w="1466" w:type="dxa"/>
            <w:tcBorders>
              <w:tl2br w:val="nil"/>
              <w:tr2bl w:val="nil"/>
            </w:tcBorders>
            <w:vAlign w:val="center"/>
          </w:tcPr>
          <w:p w14:paraId="0154EEE7">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年度检测数量(个)</w:t>
            </w:r>
          </w:p>
        </w:tc>
      </w:tr>
      <w:tr w14:paraId="59D32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restart"/>
            <w:tcBorders>
              <w:tl2br w:val="nil"/>
              <w:tr2bl w:val="nil"/>
            </w:tcBorders>
            <w:vAlign w:val="center"/>
          </w:tcPr>
          <w:p w14:paraId="1D268A6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生产废水</w:t>
            </w:r>
          </w:p>
          <w:p w14:paraId="6EB67B9C">
            <w:pPr>
              <w:widowControl/>
              <w:jc w:val="center"/>
              <w:textAlignment w:val="center"/>
              <w:rPr>
                <w:rFonts w:eastAsia="楷体_GB2312"/>
                <w:szCs w:val="21"/>
                <w:highlight w:val="none"/>
              </w:rPr>
            </w:pPr>
            <w:r>
              <w:rPr>
                <w:rFonts w:hint="eastAsia" w:ascii="宋体" w:hAnsi="宋体" w:cs="宋体"/>
                <w:kern w:val="0"/>
                <w:sz w:val="22"/>
                <w:szCs w:val="22"/>
                <w:highlight w:val="none"/>
                <w:lang w:bidi="ar"/>
              </w:rPr>
              <w:t>（二期填埋废水处理标排口W1、进水口W3、三期填埋废水处理标排口W2、进水口W4）</w:t>
            </w:r>
          </w:p>
          <w:p w14:paraId="06D4DC77">
            <w:pPr>
              <w:widowControl/>
              <w:jc w:val="center"/>
              <w:textAlignment w:val="center"/>
              <w:rPr>
                <w:rFonts w:ascii="宋体" w:hAnsi="宋体" w:cs="宋体"/>
                <w:kern w:val="0"/>
                <w:sz w:val="22"/>
                <w:szCs w:val="22"/>
                <w:highlight w:val="none"/>
                <w:lang w:bidi="ar"/>
              </w:rPr>
            </w:pPr>
          </w:p>
          <w:p w14:paraId="379C98FC">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1E08A9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COD</w:t>
            </w:r>
          </w:p>
        </w:tc>
        <w:tc>
          <w:tcPr>
            <w:tcW w:w="984" w:type="dxa"/>
            <w:tcBorders>
              <w:tl2br w:val="nil"/>
              <w:tr2bl w:val="nil"/>
            </w:tcBorders>
            <w:vAlign w:val="center"/>
          </w:tcPr>
          <w:p w14:paraId="5309EF3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6271186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7C6DD5BE">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38751D29">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486B2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30690A6">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178EC6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氨氮</w:t>
            </w:r>
          </w:p>
        </w:tc>
        <w:tc>
          <w:tcPr>
            <w:tcW w:w="984" w:type="dxa"/>
            <w:tcBorders>
              <w:tl2br w:val="nil"/>
              <w:tr2bl w:val="nil"/>
            </w:tcBorders>
            <w:vAlign w:val="center"/>
          </w:tcPr>
          <w:p w14:paraId="61802BD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1E1EE2D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56DC88A5">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59348CE5">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51DDE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2251" w:type="dxa"/>
            <w:vMerge w:val="continue"/>
            <w:tcBorders>
              <w:tl2br w:val="nil"/>
              <w:tr2bl w:val="nil"/>
            </w:tcBorders>
            <w:vAlign w:val="center"/>
          </w:tcPr>
          <w:p w14:paraId="0A181495">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3F4542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悬浮物</w:t>
            </w:r>
          </w:p>
        </w:tc>
        <w:tc>
          <w:tcPr>
            <w:tcW w:w="984" w:type="dxa"/>
            <w:tcBorders>
              <w:tl2br w:val="nil"/>
              <w:tr2bl w:val="nil"/>
            </w:tcBorders>
            <w:vAlign w:val="center"/>
          </w:tcPr>
          <w:p w14:paraId="54A5E8B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21A7023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12571B4D">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2239732B">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2BC09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46022964">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B0095A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色度</w:t>
            </w:r>
          </w:p>
        </w:tc>
        <w:tc>
          <w:tcPr>
            <w:tcW w:w="984" w:type="dxa"/>
            <w:tcBorders>
              <w:tl2br w:val="nil"/>
              <w:tr2bl w:val="nil"/>
            </w:tcBorders>
            <w:vAlign w:val="center"/>
          </w:tcPr>
          <w:p w14:paraId="625BBE3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639DFB9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67B533F5">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44469870">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6AC9F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41EDACA7">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36A6BCB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BOD5</w:t>
            </w:r>
          </w:p>
        </w:tc>
        <w:tc>
          <w:tcPr>
            <w:tcW w:w="984" w:type="dxa"/>
            <w:tcBorders>
              <w:tl2br w:val="nil"/>
              <w:tr2bl w:val="nil"/>
            </w:tcBorders>
            <w:vAlign w:val="center"/>
          </w:tcPr>
          <w:p w14:paraId="57CD4BD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0591563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1A58D4E6">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2CAD2B50">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3489E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03FA35AF">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45E9DA7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锌</w:t>
            </w:r>
          </w:p>
        </w:tc>
        <w:tc>
          <w:tcPr>
            <w:tcW w:w="984" w:type="dxa"/>
            <w:tcBorders>
              <w:tl2br w:val="nil"/>
              <w:tr2bl w:val="nil"/>
            </w:tcBorders>
            <w:vAlign w:val="center"/>
          </w:tcPr>
          <w:p w14:paraId="5555044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46236FB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6B408880">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005A393F">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1D6DA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F556B59">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B73AEC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总汞</w:t>
            </w:r>
          </w:p>
        </w:tc>
        <w:tc>
          <w:tcPr>
            <w:tcW w:w="984" w:type="dxa"/>
            <w:tcBorders>
              <w:tl2br w:val="nil"/>
              <w:tr2bl w:val="nil"/>
            </w:tcBorders>
            <w:vAlign w:val="center"/>
          </w:tcPr>
          <w:p w14:paraId="3F5571E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583B0B3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15C76C9F">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7109751A">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0E6C8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69AF2C0">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29DF37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总镉</w:t>
            </w:r>
          </w:p>
        </w:tc>
        <w:tc>
          <w:tcPr>
            <w:tcW w:w="984" w:type="dxa"/>
            <w:tcBorders>
              <w:tl2br w:val="nil"/>
              <w:tr2bl w:val="nil"/>
            </w:tcBorders>
            <w:vAlign w:val="center"/>
          </w:tcPr>
          <w:p w14:paraId="48D6CA3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3855220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5BD6630">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387B9842">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5B85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93EBEC2">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DD0A98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总铬</w:t>
            </w:r>
          </w:p>
        </w:tc>
        <w:tc>
          <w:tcPr>
            <w:tcW w:w="984" w:type="dxa"/>
            <w:tcBorders>
              <w:tl2br w:val="nil"/>
              <w:tr2bl w:val="nil"/>
            </w:tcBorders>
            <w:vAlign w:val="center"/>
          </w:tcPr>
          <w:p w14:paraId="6B2AD91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05CC53C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2A74D88">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0D562C15">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5973C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B5BC721">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6E9F87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六价铬</w:t>
            </w:r>
          </w:p>
        </w:tc>
        <w:tc>
          <w:tcPr>
            <w:tcW w:w="984" w:type="dxa"/>
            <w:tcBorders>
              <w:tl2br w:val="nil"/>
              <w:tr2bl w:val="nil"/>
            </w:tcBorders>
            <w:vAlign w:val="center"/>
          </w:tcPr>
          <w:p w14:paraId="61F65D8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1C75FA4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16DE19FB">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2FF75386">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07187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47A3ED4">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66246B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总砷</w:t>
            </w:r>
          </w:p>
        </w:tc>
        <w:tc>
          <w:tcPr>
            <w:tcW w:w="984" w:type="dxa"/>
            <w:tcBorders>
              <w:tl2br w:val="nil"/>
              <w:tr2bl w:val="nil"/>
            </w:tcBorders>
            <w:vAlign w:val="center"/>
          </w:tcPr>
          <w:p w14:paraId="7625248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621E07B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B5D474A">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3BC46715">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573E9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D8E243B">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0D31C72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总铅</w:t>
            </w:r>
          </w:p>
        </w:tc>
        <w:tc>
          <w:tcPr>
            <w:tcW w:w="984" w:type="dxa"/>
            <w:tcBorders>
              <w:tl2br w:val="nil"/>
              <w:tr2bl w:val="nil"/>
            </w:tcBorders>
            <w:vAlign w:val="center"/>
          </w:tcPr>
          <w:p w14:paraId="0178BA7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7781373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B9C34DB">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7FA05B82">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2C8E2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BB3A8F7">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D1242A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总氮</w:t>
            </w:r>
          </w:p>
        </w:tc>
        <w:tc>
          <w:tcPr>
            <w:tcW w:w="984" w:type="dxa"/>
            <w:tcBorders>
              <w:tl2br w:val="nil"/>
              <w:tr2bl w:val="nil"/>
            </w:tcBorders>
            <w:vAlign w:val="center"/>
          </w:tcPr>
          <w:p w14:paraId="4A4DB0F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31F7388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EBCA445">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41FB8BFC">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2F52E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7A83224">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094DC37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总磷</w:t>
            </w:r>
          </w:p>
        </w:tc>
        <w:tc>
          <w:tcPr>
            <w:tcW w:w="984" w:type="dxa"/>
            <w:tcBorders>
              <w:tl2br w:val="nil"/>
              <w:tr2bl w:val="nil"/>
            </w:tcBorders>
            <w:vAlign w:val="center"/>
          </w:tcPr>
          <w:p w14:paraId="021F99E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2560D17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6F20CA5E">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18B8388E">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6D380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2ED3B89B">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0F52C7F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铍</w:t>
            </w:r>
          </w:p>
        </w:tc>
        <w:tc>
          <w:tcPr>
            <w:tcW w:w="984" w:type="dxa"/>
            <w:tcBorders>
              <w:tl2br w:val="nil"/>
              <w:tr2bl w:val="nil"/>
            </w:tcBorders>
            <w:vAlign w:val="center"/>
          </w:tcPr>
          <w:p w14:paraId="2207D94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6915CB7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83B6B1E">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179CD18C">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35CFE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1249496C">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0885B8A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镍</w:t>
            </w:r>
          </w:p>
        </w:tc>
        <w:tc>
          <w:tcPr>
            <w:tcW w:w="984" w:type="dxa"/>
            <w:tcBorders>
              <w:tl2br w:val="nil"/>
              <w:tr2bl w:val="nil"/>
            </w:tcBorders>
            <w:vAlign w:val="center"/>
          </w:tcPr>
          <w:p w14:paraId="7906253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4B0F321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76E0BEED">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66CEAEAC">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23A9C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C4E9E08">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89E83D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总铜</w:t>
            </w:r>
          </w:p>
        </w:tc>
        <w:tc>
          <w:tcPr>
            <w:tcW w:w="984" w:type="dxa"/>
            <w:tcBorders>
              <w:tl2br w:val="nil"/>
              <w:tr2bl w:val="nil"/>
            </w:tcBorders>
            <w:vAlign w:val="center"/>
          </w:tcPr>
          <w:p w14:paraId="1939085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4743F70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420EA40">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26C8523B">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16</w:t>
            </w:r>
          </w:p>
        </w:tc>
      </w:tr>
      <w:tr w14:paraId="6E7B4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restart"/>
            <w:tcBorders>
              <w:tl2br w:val="nil"/>
              <w:tr2bl w:val="nil"/>
            </w:tcBorders>
            <w:vAlign w:val="center"/>
          </w:tcPr>
          <w:p w14:paraId="1913005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地下水</w:t>
            </w:r>
          </w:p>
          <w:p w14:paraId="2EDC8EE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（监视井、扩散井、本底井）</w:t>
            </w:r>
          </w:p>
        </w:tc>
        <w:tc>
          <w:tcPr>
            <w:tcW w:w="1700" w:type="dxa"/>
            <w:tcBorders>
              <w:tl2br w:val="nil"/>
              <w:tr2bl w:val="nil"/>
            </w:tcBorders>
            <w:vAlign w:val="center"/>
          </w:tcPr>
          <w:p w14:paraId="4A02870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pH值</w:t>
            </w:r>
          </w:p>
        </w:tc>
        <w:tc>
          <w:tcPr>
            <w:tcW w:w="984" w:type="dxa"/>
            <w:tcBorders>
              <w:tl2br w:val="nil"/>
              <w:tr2bl w:val="nil"/>
            </w:tcBorders>
            <w:vAlign w:val="center"/>
          </w:tcPr>
          <w:p w14:paraId="37983E5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5FBADC0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18BEB54">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2368AAD7">
            <w:pPr>
              <w:widowControl/>
              <w:jc w:val="center"/>
              <w:textAlignment w:val="center"/>
              <w:rPr>
                <w:highlight w:val="none"/>
              </w:rPr>
            </w:pPr>
            <w:r>
              <w:rPr>
                <w:rFonts w:hint="eastAsia" w:ascii="宋体" w:hAnsi="宋体" w:cs="宋体"/>
                <w:sz w:val="22"/>
                <w:szCs w:val="22"/>
                <w:highlight w:val="none"/>
              </w:rPr>
              <w:t>130</w:t>
            </w:r>
          </w:p>
        </w:tc>
      </w:tr>
      <w:tr w14:paraId="2B7A4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2251" w:type="dxa"/>
            <w:vMerge w:val="continue"/>
            <w:tcBorders>
              <w:tl2br w:val="nil"/>
              <w:tr2bl w:val="nil"/>
            </w:tcBorders>
            <w:vAlign w:val="center"/>
          </w:tcPr>
          <w:p w14:paraId="799F392F">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F5497B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溶解性总固体</w:t>
            </w:r>
          </w:p>
        </w:tc>
        <w:tc>
          <w:tcPr>
            <w:tcW w:w="984" w:type="dxa"/>
            <w:tcBorders>
              <w:tl2br w:val="nil"/>
              <w:tr2bl w:val="nil"/>
            </w:tcBorders>
            <w:vAlign w:val="center"/>
          </w:tcPr>
          <w:p w14:paraId="385C608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118C454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710E2AA">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2D09C41D">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089F5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AFB783F">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569FFF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总硬度</w:t>
            </w:r>
          </w:p>
        </w:tc>
        <w:tc>
          <w:tcPr>
            <w:tcW w:w="984" w:type="dxa"/>
            <w:tcBorders>
              <w:tl2br w:val="nil"/>
              <w:tr2bl w:val="nil"/>
            </w:tcBorders>
            <w:vAlign w:val="center"/>
          </w:tcPr>
          <w:p w14:paraId="38CBE8B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2B4BE9C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34B82B0">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66B4A11B">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5C7B0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4A6800F6">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B24ED3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高锰酸盐指数</w:t>
            </w:r>
          </w:p>
        </w:tc>
        <w:tc>
          <w:tcPr>
            <w:tcW w:w="984" w:type="dxa"/>
            <w:tcBorders>
              <w:tl2br w:val="nil"/>
              <w:tr2bl w:val="nil"/>
            </w:tcBorders>
            <w:vAlign w:val="center"/>
          </w:tcPr>
          <w:p w14:paraId="350D0E5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573A1E8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5A0CA89A">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3652E75B">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72E1C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0469065">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B7BC8A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总大肠菌群</w:t>
            </w:r>
          </w:p>
        </w:tc>
        <w:tc>
          <w:tcPr>
            <w:tcW w:w="984" w:type="dxa"/>
            <w:tcBorders>
              <w:tl2br w:val="nil"/>
              <w:tr2bl w:val="nil"/>
            </w:tcBorders>
            <w:vAlign w:val="center"/>
          </w:tcPr>
          <w:p w14:paraId="5B5266E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2B721BF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38FB487A">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4E5BE1A5">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7F77E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284F582B">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3C101AF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总汞</w:t>
            </w:r>
          </w:p>
        </w:tc>
        <w:tc>
          <w:tcPr>
            <w:tcW w:w="984" w:type="dxa"/>
            <w:tcBorders>
              <w:tl2br w:val="nil"/>
              <w:tr2bl w:val="nil"/>
            </w:tcBorders>
            <w:vAlign w:val="center"/>
          </w:tcPr>
          <w:p w14:paraId="1A01F27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76B2247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C2A1BEC">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1AD46615">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34D24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66D2B19">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B9BFFE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总镉</w:t>
            </w:r>
          </w:p>
        </w:tc>
        <w:tc>
          <w:tcPr>
            <w:tcW w:w="984" w:type="dxa"/>
            <w:tcBorders>
              <w:tl2br w:val="nil"/>
              <w:tr2bl w:val="nil"/>
            </w:tcBorders>
            <w:vAlign w:val="center"/>
          </w:tcPr>
          <w:p w14:paraId="4EB816F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505B68E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4F6C1A6A">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061229CC">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13E2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C71485B">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643015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六价铬</w:t>
            </w:r>
          </w:p>
        </w:tc>
        <w:tc>
          <w:tcPr>
            <w:tcW w:w="984" w:type="dxa"/>
            <w:tcBorders>
              <w:tl2br w:val="nil"/>
              <w:tr2bl w:val="nil"/>
            </w:tcBorders>
            <w:vAlign w:val="center"/>
          </w:tcPr>
          <w:p w14:paraId="388A883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16DE991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3E7C7836">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7C31C21C">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20369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18B4974F">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5E449C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总砷</w:t>
            </w:r>
          </w:p>
        </w:tc>
        <w:tc>
          <w:tcPr>
            <w:tcW w:w="984" w:type="dxa"/>
            <w:tcBorders>
              <w:tl2br w:val="nil"/>
              <w:tr2bl w:val="nil"/>
            </w:tcBorders>
            <w:vAlign w:val="center"/>
          </w:tcPr>
          <w:p w14:paraId="11AA432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152D9B6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5FE55E9F">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201ABCB9">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6ABC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2251" w:type="dxa"/>
            <w:vMerge w:val="continue"/>
            <w:tcBorders>
              <w:tl2br w:val="nil"/>
              <w:tr2bl w:val="nil"/>
            </w:tcBorders>
            <w:vAlign w:val="center"/>
          </w:tcPr>
          <w:p w14:paraId="6C75C67D">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3B73C0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总铅</w:t>
            </w:r>
          </w:p>
        </w:tc>
        <w:tc>
          <w:tcPr>
            <w:tcW w:w="984" w:type="dxa"/>
            <w:tcBorders>
              <w:tl2br w:val="nil"/>
              <w:tr2bl w:val="nil"/>
            </w:tcBorders>
            <w:vAlign w:val="center"/>
          </w:tcPr>
          <w:p w14:paraId="5A81484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439697F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71840D7D">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7A00D872">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2DB69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525773F">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10D947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总铜</w:t>
            </w:r>
          </w:p>
        </w:tc>
        <w:tc>
          <w:tcPr>
            <w:tcW w:w="984" w:type="dxa"/>
            <w:tcBorders>
              <w:tl2br w:val="nil"/>
              <w:tr2bl w:val="nil"/>
            </w:tcBorders>
            <w:vAlign w:val="center"/>
          </w:tcPr>
          <w:p w14:paraId="6CC990F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08000CD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5FDC697B">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15FD4DCA">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39010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1A52EEE">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F63A5D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总锌</w:t>
            </w:r>
          </w:p>
        </w:tc>
        <w:tc>
          <w:tcPr>
            <w:tcW w:w="984" w:type="dxa"/>
            <w:tcBorders>
              <w:tl2br w:val="nil"/>
              <w:tr2bl w:val="nil"/>
            </w:tcBorders>
            <w:vAlign w:val="center"/>
          </w:tcPr>
          <w:p w14:paraId="7A4902F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7AA043B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00F1C27">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5D70E8EA">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482C7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004D2B89">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1BC498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总猛</w:t>
            </w:r>
          </w:p>
        </w:tc>
        <w:tc>
          <w:tcPr>
            <w:tcW w:w="984" w:type="dxa"/>
            <w:tcBorders>
              <w:tl2br w:val="nil"/>
              <w:tr2bl w:val="nil"/>
            </w:tcBorders>
            <w:vAlign w:val="center"/>
          </w:tcPr>
          <w:p w14:paraId="13CEFAA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4FABCDD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563C82E5">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120EAEF3">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68442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D1538C0">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4E644B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总铁</w:t>
            </w:r>
          </w:p>
        </w:tc>
        <w:tc>
          <w:tcPr>
            <w:tcW w:w="984" w:type="dxa"/>
            <w:tcBorders>
              <w:tl2br w:val="nil"/>
              <w:tr2bl w:val="nil"/>
            </w:tcBorders>
            <w:vAlign w:val="center"/>
          </w:tcPr>
          <w:p w14:paraId="4D7FF8A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36137EE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5C83750F">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60F810A4">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74140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F0F2C01">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A9F6A2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氨氮</w:t>
            </w:r>
          </w:p>
        </w:tc>
        <w:tc>
          <w:tcPr>
            <w:tcW w:w="984" w:type="dxa"/>
            <w:tcBorders>
              <w:tl2br w:val="nil"/>
              <w:tr2bl w:val="nil"/>
            </w:tcBorders>
            <w:vAlign w:val="center"/>
          </w:tcPr>
          <w:p w14:paraId="719D6C7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19FB1C5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45210616">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04B45B92">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2FAA5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16EA312A">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00C15B8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亚硝酸盐</w:t>
            </w:r>
          </w:p>
        </w:tc>
        <w:tc>
          <w:tcPr>
            <w:tcW w:w="984" w:type="dxa"/>
            <w:tcBorders>
              <w:tl2br w:val="nil"/>
              <w:tr2bl w:val="nil"/>
            </w:tcBorders>
            <w:vAlign w:val="center"/>
          </w:tcPr>
          <w:p w14:paraId="5B957A4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3313389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151BAD97">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18BA3888">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2671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4D413BCC">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2619276">
            <w:pPr>
              <w:widowControl/>
              <w:jc w:val="center"/>
              <w:textAlignment w:val="center"/>
              <w:rPr>
                <w:rFonts w:ascii="Calibri" w:hAnsi="Calibri"/>
                <w:highlight w:val="none"/>
              </w:rPr>
            </w:pPr>
            <w:r>
              <w:rPr>
                <w:rFonts w:hint="eastAsia" w:ascii="宋体" w:hAnsi="宋体" w:cs="宋体"/>
                <w:kern w:val="0"/>
                <w:sz w:val="22"/>
                <w:szCs w:val="22"/>
                <w:highlight w:val="none"/>
                <w:lang w:bidi="ar"/>
              </w:rPr>
              <w:t>硝酸盐</w:t>
            </w:r>
          </w:p>
        </w:tc>
        <w:tc>
          <w:tcPr>
            <w:tcW w:w="984" w:type="dxa"/>
            <w:tcBorders>
              <w:tl2br w:val="nil"/>
              <w:tr2bl w:val="nil"/>
            </w:tcBorders>
            <w:vAlign w:val="center"/>
          </w:tcPr>
          <w:p w14:paraId="1EA267B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30D6C03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73D45F1E">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5B800E29">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116D5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2B0B033">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05A57C6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氰化物</w:t>
            </w:r>
          </w:p>
        </w:tc>
        <w:tc>
          <w:tcPr>
            <w:tcW w:w="984" w:type="dxa"/>
            <w:tcBorders>
              <w:tl2br w:val="nil"/>
              <w:tr2bl w:val="nil"/>
            </w:tcBorders>
            <w:vAlign w:val="center"/>
          </w:tcPr>
          <w:p w14:paraId="67B850D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528F019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1E8336E0">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6A9891B3">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1F3C2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5B81D29">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05DD6D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氯化物</w:t>
            </w:r>
          </w:p>
        </w:tc>
        <w:tc>
          <w:tcPr>
            <w:tcW w:w="984" w:type="dxa"/>
            <w:tcBorders>
              <w:tl2br w:val="nil"/>
              <w:tr2bl w:val="nil"/>
            </w:tcBorders>
            <w:vAlign w:val="center"/>
          </w:tcPr>
          <w:p w14:paraId="2259659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4B4EDFE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6E4ED0AA">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18056DF6">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6EAAA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2C98EBDE">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5C249B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硫酸盐</w:t>
            </w:r>
          </w:p>
        </w:tc>
        <w:tc>
          <w:tcPr>
            <w:tcW w:w="984" w:type="dxa"/>
            <w:tcBorders>
              <w:tl2br w:val="nil"/>
              <w:tr2bl w:val="nil"/>
            </w:tcBorders>
            <w:vAlign w:val="center"/>
          </w:tcPr>
          <w:p w14:paraId="6FB1E86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4405B8A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3962AFDE">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4C907610">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25007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8FBA78A">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5CD16A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挥发酚</w:t>
            </w:r>
          </w:p>
        </w:tc>
        <w:tc>
          <w:tcPr>
            <w:tcW w:w="984" w:type="dxa"/>
            <w:tcBorders>
              <w:tl2br w:val="nil"/>
              <w:tr2bl w:val="nil"/>
            </w:tcBorders>
            <w:vAlign w:val="center"/>
          </w:tcPr>
          <w:p w14:paraId="3A9EB9D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6C1A7D6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17906E60">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7D0DC17D">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5D9B6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1029A931">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9694D5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氟化物</w:t>
            </w:r>
          </w:p>
        </w:tc>
        <w:tc>
          <w:tcPr>
            <w:tcW w:w="984" w:type="dxa"/>
            <w:tcBorders>
              <w:tl2br w:val="nil"/>
              <w:tr2bl w:val="nil"/>
            </w:tcBorders>
            <w:vAlign w:val="center"/>
          </w:tcPr>
          <w:p w14:paraId="4CA994E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6F084C3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30FAABA9">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2AD9563D">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5F4D4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15DE6927">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311DF8B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总铬</w:t>
            </w:r>
          </w:p>
        </w:tc>
        <w:tc>
          <w:tcPr>
            <w:tcW w:w="984" w:type="dxa"/>
            <w:tcBorders>
              <w:tl2br w:val="nil"/>
              <w:tr2bl w:val="nil"/>
            </w:tcBorders>
            <w:vAlign w:val="center"/>
          </w:tcPr>
          <w:p w14:paraId="16E8C1C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5707078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76F7D40E">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2FDD92A6">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437B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1C4EBAF">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0BF7FE1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镍</w:t>
            </w:r>
          </w:p>
        </w:tc>
        <w:tc>
          <w:tcPr>
            <w:tcW w:w="984" w:type="dxa"/>
            <w:tcBorders>
              <w:tl2br w:val="nil"/>
              <w:tr2bl w:val="nil"/>
            </w:tcBorders>
            <w:vAlign w:val="center"/>
          </w:tcPr>
          <w:p w14:paraId="72B370E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60FB629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19367F8E">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034C79CD">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53234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AACAC1B">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BE836F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铍</w:t>
            </w:r>
          </w:p>
        </w:tc>
        <w:tc>
          <w:tcPr>
            <w:tcW w:w="984" w:type="dxa"/>
            <w:tcBorders>
              <w:tl2br w:val="nil"/>
              <w:tr2bl w:val="nil"/>
            </w:tcBorders>
            <w:vAlign w:val="center"/>
          </w:tcPr>
          <w:p w14:paraId="1B0E511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5</w:t>
            </w:r>
          </w:p>
        </w:tc>
        <w:tc>
          <w:tcPr>
            <w:tcW w:w="1000" w:type="dxa"/>
            <w:tcBorders>
              <w:tl2br w:val="nil"/>
              <w:tr2bl w:val="nil"/>
            </w:tcBorders>
            <w:vAlign w:val="center"/>
          </w:tcPr>
          <w:p w14:paraId="3A48CDF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20D6373">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1次/两周</w:t>
            </w:r>
          </w:p>
        </w:tc>
        <w:tc>
          <w:tcPr>
            <w:tcW w:w="1466" w:type="dxa"/>
            <w:tcBorders>
              <w:tl2br w:val="nil"/>
              <w:tr2bl w:val="nil"/>
            </w:tcBorders>
            <w:vAlign w:val="center"/>
          </w:tcPr>
          <w:p w14:paraId="46B3FAFA">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130</w:t>
            </w:r>
          </w:p>
        </w:tc>
      </w:tr>
      <w:tr w14:paraId="02AC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restart"/>
            <w:tcBorders>
              <w:tl2br w:val="nil"/>
              <w:tr2bl w:val="nil"/>
            </w:tcBorders>
            <w:vAlign w:val="center"/>
          </w:tcPr>
          <w:p w14:paraId="26101DC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地下水</w:t>
            </w:r>
          </w:p>
          <w:p w14:paraId="229B37A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（排水井）</w:t>
            </w:r>
          </w:p>
        </w:tc>
        <w:tc>
          <w:tcPr>
            <w:tcW w:w="1700" w:type="dxa"/>
            <w:tcBorders>
              <w:tl2br w:val="nil"/>
              <w:tr2bl w:val="nil"/>
            </w:tcBorders>
            <w:vAlign w:val="center"/>
          </w:tcPr>
          <w:p w14:paraId="7782619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pH值</w:t>
            </w:r>
          </w:p>
        </w:tc>
        <w:tc>
          <w:tcPr>
            <w:tcW w:w="984" w:type="dxa"/>
            <w:tcBorders>
              <w:tl2br w:val="nil"/>
              <w:tr2bl w:val="nil"/>
            </w:tcBorders>
            <w:vAlign w:val="center"/>
          </w:tcPr>
          <w:p w14:paraId="695D5D4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05C32EC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4DAC8CE">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4512BF5C">
            <w:pPr>
              <w:widowControl/>
              <w:jc w:val="center"/>
              <w:textAlignment w:val="center"/>
              <w:rPr>
                <w:highlight w:val="none"/>
              </w:rPr>
            </w:pPr>
            <w:r>
              <w:rPr>
                <w:rFonts w:hint="eastAsia" w:ascii="宋体" w:hAnsi="宋体" w:cs="宋体"/>
                <w:sz w:val="22"/>
                <w:szCs w:val="22"/>
                <w:highlight w:val="none"/>
              </w:rPr>
              <w:t>52</w:t>
            </w:r>
          </w:p>
        </w:tc>
      </w:tr>
      <w:tr w14:paraId="78125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F456ACE">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6C5B45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溶解性总固体</w:t>
            </w:r>
          </w:p>
        </w:tc>
        <w:tc>
          <w:tcPr>
            <w:tcW w:w="984" w:type="dxa"/>
            <w:tcBorders>
              <w:tl2br w:val="nil"/>
              <w:tr2bl w:val="nil"/>
            </w:tcBorders>
            <w:vAlign w:val="center"/>
          </w:tcPr>
          <w:p w14:paraId="1198D15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65572F0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E46F7ED">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180D8AFE">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101F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8D5258A">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9019F8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总硬度</w:t>
            </w:r>
          </w:p>
        </w:tc>
        <w:tc>
          <w:tcPr>
            <w:tcW w:w="984" w:type="dxa"/>
            <w:tcBorders>
              <w:tl2br w:val="nil"/>
              <w:tr2bl w:val="nil"/>
            </w:tcBorders>
            <w:vAlign w:val="center"/>
          </w:tcPr>
          <w:p w14:paraId="43B11CF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5097CAA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C472034">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28518EF7">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6101D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1C3C149D">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6AC4A2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高锰酸盐指数</w:t>
            </w:r>
          </w:p>
        </w:tc>
        <w:tc>
          <w:tcPr>
            <w:tcW w:w="984" w:type="dxa"/>
            <w:tcBorders>
              <w:tl2br w:val="nil"/>
              <w:tr2bl w:val="nil"/>
            </w:tcBorders>
            <w:vAlign w:val="center"/>
          </w:tcPr>
          <w:p w14:paraId="230EAC1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745B393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4BB10210">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60691666">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4392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244447E">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46C109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总大肠菌群</w:t>
            </w:r>
          </w:p>
        </w:tc>
        <w:tc>
          <w:tcPr>
            <w:tcW w:w="984" w:type="dxa"/>
            <w:tcBorders>
              <w:tl2br w:val="nil"/>
              <w:tr2bl w:val="nil"/>
            </w:tcBorders>
            <w:vAlign w:val="center"/>
          </w:tcPr>
          <w:p w14:paraId="591109C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634B883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4166B544">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6893C2BC">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37BDB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4F92A2F7">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C980BA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总汞</w:t>
            </w:r>
          </w:p>
        </w:tc>
        <w:tc>
          <w:tcPr>
            <w:tcW w:w="984" w:type="dxa"/>
            <w:tcBorders>
              <w:tl2br w:val="nil"/>
              <w:tr2bl w:val="nil"/>
            </w:tcBorders>
            <w:vAlign w:val="center"/>
          </w:tcPr>
          <w:p w14:paraId="355A8DF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5C01C51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62F79231">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036146E9">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3BBC3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C4A2B9F">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58F8A0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总镉</w:t>
            </w:r>
          </w:p>
        </w:tc>
        <w:tc>
          <w:tcPr>
            <w:tcW w:w="984" w:type="dxa"/>
            <w:tcBorders>
              <w:tl2br w:val="nil"/>
              <w:tr2bl w:val="nil"/>
            </w:tcBorders>
            <w:vAlign w:val="center"/>
          </w:tcPr>
          <w:p w14:paraId="43C9164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5B73C07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6CCC3BE2">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38297EEA">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23041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67219E1">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5ED1F4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六价铬</w:t>
            </w:r>
          </w:p>
        </w:tc>
        <w:tc>
          <w:tcPr>
            <w:tcW w:w="984" w:type="dxa"/>
            <w:tcBorders>
              <w:tl2br w:val="nil"/>
              <w:tr2bl w:val="nil"/>
            </w:tcBorders>
            <w:vAlign w:val="center"/>
          </w:tcPr>
          <w:p w14:paraId="39D0575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1FCF905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7A4B7B6">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0F5465C1">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0DF6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12A5B17">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536E44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总砷</w:t>
            </w:r>
          </w:p>
        </w:tc>
        <w:tc>
          <w:tcPr>
            <w:tcW w:w="984" w:type="dxa"/>
            <w:tcBorders>
              <w:tl2br w:val="nil"/>
              <w:tr2bl w:val="nil"/>
            </w:tcBorders>
            <w:vAlign w:val="center"/>
          </w:tcPr>
          <w:p w14:paraId="5F57B4A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482FD4D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395E58BF">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7C6FA257">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140B4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22A11B2A">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8713E5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总铅</w:t>
            </w:r>
          </w:p>
        </w:tc>
        <w:tc>
          <w:tcPr>
            <w:tcW w:w="984" w:type="dxa"/>
            <w:tcBorders>
              <w:tl2br w:val="nil"/>
              <w:tr2bl w:val="nil"/>
            </w:tcBorders>
            <w:vAlign w:val="center"/>
          </w:tcPr>
          <w:p w14:paraId="5249E76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0201918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48293D7F">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76FD4D28">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4E86D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137004FF">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C5B7AD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总铜</w:t>
            </w:r>
          </w:p>
        </w:tc>
        <w:tc>
          <w:tcPr>
            <w:tcW w:w="984" w:type="dxa"/>
            <w:tcBorders>
              <w:tl2br w:val="nil"/>
              <w:tr2bl w:val="nil"/>
            </w:tcBorders>
            <w:vAlign w:val="center"/>
          </w:tcPr>
          <w:p w14:paraId="52A2AC2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403EC1A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BE61BED">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306D91B2">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4E822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0C4ED21">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0AEF4D1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总锌</w:t>
            </w:r>
          </w:p>
        </w:tc>
        <w:tc>
          <w:tcPr>
            <w:tcW w:w="984" w:type="dxa"/>
            <w:tcBorders>
              <w:tl2br w:val="nil"/>
              <w:tr2bl w:val="nil"/>
            </w:tcBorders>
            <w:vAlign w:val="center"/>
          </w:tcPr>
          <w:p w14:paraId="62E8FF6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60B4F1B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6619FD24">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39E26793">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07FB4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648E3FB">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392F1D1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总猛</w:t>
            </w:r>
          </w:p>
        </w:tc>
        <w:tc>
          <w:tcPr>
            <w:tcW w:w="984" w:type="dxa"/>
            <w:tcBorders>
              <w:tl2br w:val="nil"/>
              <w:tr2bl w:val="nil"/>
            </w:tcBorders>
            <w:vAlign w:val="center"/>
          </w:tcPr>
          <w:p w14:paraId="38A259C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444FA58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6A75200B">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4E466F8C">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0C625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1F42EF8">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59835A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总铁</w:t>
            </w:r>
          </w:p>
        </w:tc>
        <w:tc>
          <w:tcPr>
            <w:tcW w:w="984" w:type="dxa"/>
            <w:tcBorders>
              <w:tl2br w:val="nil"/>
              <w:tr2bl w:val="nil"/>
            </w:tcBorders>
            <w:vAlign w:val="center"/>
          </w:tcPr>
          <w:p w14:paraId="1EAB220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1E1E1D3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1A64AAFA">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15E896D3">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3C2FA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007193B8">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4E979D1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氨氮</w:t>
            </w:r>
          </w:p>
        </w:tc>
        <w:tc>
          <w:tcPr>
            <w:tcW w:w="984" w:type="dxa"/>
            <w:tcBorders>
              <w:tl2br w:val="nil"/>
              <w:tr2bl w:val="nil"/>
            </w:tcBorders>
            <w:vAlign w:val="center"/>
          </w:tcPr>
          <w:p w14:paraId="184BCCA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63122DF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44280C29">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0C1B4F05">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25E2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636F762">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B931FF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亚硝酸盐</w:t>
            </w:r>
          </w:p>
        </w:tc>
        <w:tc>
          <w:tcPr>
            <w:tcW w:w="984" w:type="dxa"/>
            <w:tcBorders>
              <w:tl2br w:val="nil"/>
              <w:tr2bl w:val="nil"/>
            </w:tcBorders>
            <w:vAlign w:val="center"/>
          </w:tcPr>
          <w:p w14:paraId="26C3AE4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7EA5679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374948AF">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5D5E7506">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22B78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0AC42A01">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04868EE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硝酸盐</w:t>
            </w:r>
          </w:p>
        </w:tc>
        <w:tc>
          <w:tcPr>
            <w:tcW w:w="984" w:type="dxa"/>
            <w:tcBorders>
              <w:tl2br w:val="nil"/>
              <w:tr2bl w:val="nil"/>
            </w:tcBorders>
            <w:vAlign w:val="center"/>
          </w:tcPr>
          <w:p w14:paraId="0504BCC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5FDC2E1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56958793">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14D00C97">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2290C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8B24110">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907E7C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氰化物</w:t>
            </w:r>
          </w:p>
        </w:tc>
        <w:tc>
          <w:tcPr>
            <w:tcW w:w="984" w:type="dxa"/>
            <w:tcBorders>
              <w:tl2br w:val="nil"/>
              <w:tr2bl w:val="nil"/>
            </w:tcBorders>
            <w:vAlign w:val="center"/>
          </w:tcPr>
          <w:p w14:paraId="50646D4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58034A3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50D9F71B">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1D2489A7">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2AD51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2849FBAE">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5187A7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氯化物</w:t>
            </w:r>
          </w:p>
        </w:tc>
        <w:tc>
          <w:tcPr>
            <w:tcW w:w="984" w:type="dxa"/>
            <w:tcBorders>
              <w:tl2br w:val="nil"/>
              <w:tr2bl w:val="nil"/>
            </w:tcBorders>
            <w:vAlign w:val="center"/>
          </w:tcPr>
          <w:p w14:paraId="33DCB13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204EA32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1E083FF7">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734FDAF3">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5792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4E5DACA">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A652EB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硫酸盐</w:t>
            </w:r>
          </w:p>
        </w:tc>
        <w:tc>
          <w:tcPr>
            <w:tcW w:w="984" w:type="dxa"/>
            <w:tcBorders>
              <w:tl2br w:val="nil"/>
              <w:tr2bl w:val="nil"/>
            </w:tcBorders>
            <w:vAlign w:val="center"/>
          </w:tcPr>
          <w:p w14:paraId="2CB5F2A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73EDBAE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6033C45">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10758DB0">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00604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68C5F82">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F853DD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挥发酚</w:t>
            </w:r>
          </w:p>
        </w:tc>
        <w:tc>
          <w:tcPr>
            <w:tcW w:w="984" w:type="dxa"/>
            <w:tcBorders>
              <w:tl2br w:val="nil"/>
              <w:tr2bl w:val="nil"/>
            </w:tcBorders>
            <w:vAlign w:val="center"/>
          </w:tcPr>
          <w:p w14:paraId="3DA8A93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5616676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31978ECE">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133CB5E1">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01CE9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E9CAAE2">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486772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氟化物</w:t>
            </w:r>
          </w:p>
        </w:tc>
        <w:tc>
          <w:tcPr>
            <w:tcW w:w="984" w:type="dxa"/>
            <w:tcBorders>
              <w:tl2br w:val="nil"/>
              <w:tr2bl w:val="nil"/>
            </w:tcBorders>
            <w:vAlign w:val="center"/>
          </w:tcPr>
          <w:p w14:paraId="63225E9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6C6189E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C6479C2">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36615C8B">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24B7B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AF70D6A">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8ECF40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总铬</w:t>
            </w:r>
          </w:p>
        </w:tc>
        <w:tc>
          <w:tcPr>
            <w:tcW w:w="984" w:type="dxa"/>
            <w:tcBorders>
              <w:tl2br w:val="nil"/>
              <w:tr2bl w:val="nil"/>
            </w:tcBorders>
            <w:vAlign w:val="center"/>
          </w:tcPr>
          <w:p w14:paraId="0939957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2588D72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90AE207">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6274D65B">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40902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0154A157">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3E51BA9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镍</w:t>
            </w:r>
          </w:p>
        </w:tc>
        <w:tc>
          <w:tcPr>
            <w:tcW w:w="984" w:type="dxa"/>
            <w:tcBorders>
              <w:tl2br w:val="nil"/>
              <w:tr2bl w:val="nil"/>
            </w:tcBorders>
            <w:vAlign w:val="center"/>
          </w:tcPr>
          <w:p w14:paraId="32FEA33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5EF2D8E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A6FF79C">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5D4CAFFC">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316A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26A82C22">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4706DE8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铍</w:t>
            </w:r>
          </w:p>
        </w:tc>
        <w:tc>
          <w:tcPr>
            <w:tcW w:w="984" w:type="dxa"/>
            <w:tcBorders>
              <w:tl2br w:val="nil"/>
              <w:tr2bl w:val="nil"/>
            </w:tcBorders>
            <w:vAlign w:val="center"/>
          </w:tcPr>
          <w:p w14:paraId="0B96996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026EA62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7F0CA6C3">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1次/周</w:t>
            </w:r>
          </w:p>
        </w:tc>
        <w:tc>
          <w:tcPr>
            <w:tcW w:w="1466" w:type="dxa"/>
            <w:tcBorders>
              <w:tl2br w:val="nil"/>
              <w:tr2bl w:val="nil"/>
            </w:tcBorders>
            <w:vAlign w:val="center"/>
          </w:tcPr>
          <w:p w14:paraId="76EC5514">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52</w:t>
            </w:r>
          </w:p>
        </w:tc>
      </w:tr>
      <w:tr w14:paraId="1277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restart"/>
            <w:tcBorders>
              <w:tl2br w:val="nil"/>
              <w:tr2bl w:val="nil"/>
            </w:tcBorders>
            <w:vAlign w:val="center"/>
          </w:tcPr>
          <w:p w14:paraId="092C955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雨水口</w:t>
            </w:r>
          </w:p>
        </w:tc>
        <w:tc>
          <w:tcPr>
            <w:tcW w:w="1700" w:type="dxa"/>
            <w:tcBorders>
              <w:tl2br w:val="nil"/>
              <w:tr2bl w:val="nil"/>
            </w:tcBorders>
            <w:vAlign w:val="center"/>
          </w:tcPr>
          <w:p w14:paraId="043C094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悬浮物</w:t>
            </w:r>
          </w:p>
        </w:tc>
        <w:tc>
          <w:tcPr>
            <w:tcW w:w="984" w:type="dxa"/>
            <w:tcBorders>
              <w:tl2br w:val="nil"/>
              <w:tr2bl w:val="nil"/>
            </w:tcBorders>
            <w:vAlign w:val="center"/>
          </w:tcPr>
          <w:p w14:paraId="417BAF5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0D7B96E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5A105914">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190DDE2E">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25432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1C59FA0">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341B773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化学需氧量</w:t>
            </w:r>
          </w:p>
        </w:tc>
        <w:tc>
          <w:tcPr>
            <w:tcW w:w="984" w:type="dxa"/>
            <w:tcBorders>
              <w:tl2br w:val="nil"/>
              <w:tr2bl w:val="nil"/>
            </w:tcBorders>
            <w:vAlign w:val="center"/>
          </w:tcPr>
          <w:p w14:paraId="1C7FDC5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7E43FA9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3B58C00">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3512428D">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4CB2F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9F379FD">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3CB6389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pH值</w:t>
            </w:r>
          </w:p>
        </w:tc>
        <w:tc>
          <w:tcPr>
            <w:tcW w:w="984" w:type="dxa"/>
            <w:tcBorders>
              <w:tl2br w:val="nil"/>
              <w:tr2bl w:val="nil"/>
            </w:tcBorders>
            <w:vAlign w:val="center"/>
          </w:tcPr>
          <w:p w14:paraId="3BB9A97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3E326C0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0F6CAE9C">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56CA112B">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39010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438B0906">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686B57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色度</w:t>
            </w:r>
          </w:p>
        </w:tc>
        <w:tc>
          <w:tcPr>
            <w:tcW w:w="984" w:type="dxa"/>
            <w:tcBorders>
              <w:tl2br w:val="nil"/>
              <w:tr2bl w:val="nil"/>
            </w:tcBorders>
            <w:vAlign w:val="center"/>
          </w:tcPr>
          <w:p w14:paraId="3240DDE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21A3CE7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6BA1A9AB">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02EF37F9">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3FEBF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62A41A9">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464A484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总氮</w:t>
            </w:r>
          </w:p>
        </w:tc>
        <w:tc>
          <w:tcPr>
            <w:tcW w:w="984" w:type="dxa"/>
            <w:tcBorders>
              <w:tl2br w:val="nil"/>
              <w:tr2bl w:val="nil"/>
            </w:tcBorders>
            <w:vAlign w:val="center"/>
          </w:tcPr>
          <w:p w14:paraId="633663C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15CE0DB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4F421309">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6358F7FD">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47DE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D130415">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C3870B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挥发酚</w:t>
            </w:r>
          </w:p>
        </w:tc>
        <w:tc>
          <w:tcPr>
            <w:tcW w:w="984" w:type="dxa"/>
            <w:tcBorders>
              <w:tl2br w:val="nil"/>
              <w:tr2bl w:val="nil"/>
            </w:tcBorders>
            <w:vAlign w:val="center"/>
          </w:tcPr>
          <w:p w14:paraId="29792FC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7DD2F68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5CF049EC">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58051491">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6C90D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4C492ABD">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F98CF7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硝酸盐氮</w:t>
            </w:r>
          </w:p>
        </w:tc>
        <w:tc>
          <w:tcPr>
            <w:tcW w:w="984" w:type="dxa"/>
            <w:tcBorders>
              <w:tl2br w:val="nil"/>
              <w:tr2bl w:val="nil"/>
            </w:tcBorders>
            <w:vAlign w:val="center"/>
          </w:tcPr>
          <w:p w14:paraId="4C72590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15607B4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6515BDE9">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49D9DE50">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7021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E95CCED">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082341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亚硝酸盐氮</w:t>
            </w:r>
          </w:p>
        </w:tc>
        <w:tc>
          <w:tcPr>
            <w:tcW w:w="984" w:type="dxa"/>
            <w:tcBorders>
              <w:tl2br w:val="nil"/>
              <w:tr2bl w:val="nil"/>
            </w:tcBorders>
            <w:vAlign w:val="center"/>
          </w:tcPr>
          <w:p w14:paraId="51A7D13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172D19A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3BD2D376">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62C974D1">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4AD74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06CA6D81">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424BFCB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硫化物</w:t>
            </w:r>
          </w:p>
        </w:tc>
        <w:tc>
          <w:tcPr>
            <w:tcW w:w="984" w:type="dxa"/>
            <w:tcBorders>
              <w:tl2br w:val="nil"/>
              <w:tr2bl w:val="nil"/>
            </w:tcBorders>
            <w:vAlign w:val="center"/>
          </w:tcPr>
          <w:p w14:paraId="70C8DDC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73B9953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538704C8">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0D3CB299">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494A7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A57C5F0">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0A508B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总大肠菌群</w:t>
            </w:r>
          </w:p>
        </w:tc>
        <w:tc>
          <w:tcPr>
            <w:tcW w:w="984" w:type="dxa"/>
            <w:tcBorders>
              <w:tl2br w:val="nil"/>
              <w:tr2bl w:val="nil"/>
            </w:tcBorders>
            <w:vAlign w:val="center"/>
          </w:tcPr>
          <w:p w14:paraId="6EAAC39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412F2AC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46F4A598">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1次/季度</w:t>
            </w:r>
          </w:p>
        </w:tc>
        <w:tc>
          <w:tcPr>
            <w:tcW w:w="1466" w:type="dxa"/>
            <w:tcBorders>
              <w:tl2br w:val="nil"/>
              <w:tr2bl w:val="nil"/>
            </w:tcBorders>
            <w:vAlign w:val="center"/>
          </w:tcPr>
          <w:p w14:paraId="1E779AC8">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70C50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restart"/>
            <w:tcBorders>
              <w:tl2br w:val="nil"/>
              <w:tr2bl w:val="nil"/>
            </w:tcBorders>
            <w:vAlign w:val="center"/>
          </w:tcPr>
          <w:p w14:paraId="0DB58CE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废水比对</w:t>
            </w:r>
          </w:p>
          <w:p w14:paraId="10F6FEF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（渗滤液二期、三期出水在线监测）</w:t>
            </w:r>
          </w:p>
        </w:tc>
        <w:tc>
          <w:tcPr>
            <w:tcW w:w="1700" w:type="dxa"/>
            <w:tcBorders>
              <w:tl2br w:val="nil"/>
              <w:tr2bl w:val="nil"/>
            </w:tcBorders>
            <w:vAlign w:val="center"/>
          </w:tcPr>
          <w:p w14:paraId="15684DF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pH值</w:t>
            </w:r>
          </w:p>
        </w:tc>
        <w:tc>
          <w:tcPr>
            <w:tcW w:w="984" w:type="dxa"/>
            <w:tcBorders>
              <w:tl2br w:val="nil"/>
              <w:tr2bl w:val="nil"/>
            </w:tcBorders>
            <w:vAlign w:val="center"/>
          </w:tcPr>
          <w:p w14:paraId="5A9F1E8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2</w:t>
            </w:r>
          </w:p>
        </w:tc>
        <w:tc>
          <w:tcPr>
            <w:tcW w:w="1000" w:type="dxa"/>
            <w:tcBorders>
              <w:tl2br w:val="nil"/>
              <w:tr2bl w:val="nil"/>
            </w:tcBorders>
            <w:vAlign w:val="center"/>
          </w:tcPr>
          <w:p w14:paraId="5675C8D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3</w:t>
            </w:r>
          </w:p>
        </w:tc>
        <w:tc>
          <w:tcPr>
            <w:tcW w:w="1400" w:type="dxa"/>
            <w:tcBorders>
              <w:tl2br w:val="nil"/>
              <w:tr2bl w:val="nil"/>
            </w:tcBorders>
            <w:vAlign w:val="center"/>
          </w:tcPr>
          <w:p w14:paraId="33B2DA4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61DC1DBC">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72</w:t>
            </w:r>
          </w:p>
        </w:tc>
      </w:tr>
      <w:tr w14:paraId="28A3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29AD54A8">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EC90BD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氨氮</w:t>
            </w:r>
          </w:p>
        </w:tc>
        <w:tc>
          <w:tcPr>
            <w:tcW w:w="984" w:type="dxa"/>
            <w:tcBorders>
              <w:tl2br w:val="nil"/>
              <w:tr2bl w:val="nil"/>
            </w:tcBorders>
            <w:vAlign w:val="center"/>
          </w:tcPr>
          <w:p w14:paraId="79FDCCF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2</w:t>
            </w:r>
          </w:p>
        </w:tc>
        <w:tc>
          <w:tcPr>
            <w:tcW w:w="1000" w:type="dxa"/>
            <w:tcBorders>
              <w:tl2br w:val="nil"/>
              <w:tr2bl w:val="nil"/>
            </w:tcBorders>
            <w:vAlign w:val="center"/>
          </w:tcPr>
          <w:p w14:paraId="392E341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3</w:t>
            </w:r>
          </w:p>
        </w:tc>
        <w:tc>
          <w:tcPr>
            <w:tcW w:w="1400" w:type="dxa"/>
            <w:tcBorders>
              <w:tl2br w:val="nil"/>
              <w:tr2bl w:val="nil"/>
            </w:tcBorders>
            <w:vAlign w:val="center"/>
          </w:tcPr>
          <w:p w14:paraId="1130DF3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56DC072D">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72</w:t>
            </w:r>
          </w:p>
        </w:tc>
      </w:tr>
      <w:tr w14:paraId="7ADD4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1540F41A">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F9E15D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COD</w:t>
            </w:r>
          </w:p>
        </w:tc>
        <w:tc>
          <w:tcPr>
            <w:tcW w:w="984" w:type="dxa"/>
            <w:tcBorders>
              <w:tl2br w:val="nil"/>
              <w:tr2bl w:val="nil"/>
            </w:tcBorders>
            <w:vAlign w:val="center"/>
          </w:tcPr>
          <w:p w14:paraId="55306B3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2</w:t>
            </w:r>
          </w:p>
        </w:tc>
        <w:tc>
          <w:tcPr>
            <w:tcW w:w="1000" w:type="dxa"/>
            <w:tcBorders>
              <w:tl2br w:val="nil"/>
              <w:tr2bl w:val="nil"/>
            </w:tcBorders>
            <w:vAlign w:val="center"/>
          </w:tcPr>
          <w:p w14:paraId="66520E8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3</w:t>
            </w:r>
          </w:p>
        </w:tc>
        <w:tc>
          <w:tcPr>
            <w:tcW w:w="1400" w:type="dxa"/>
            <w:tcBorders>
              <w:tl2br w:val="nil"/>
              <w:tr2bl w:val="nil"/>
            </w:tcBorders>
            <w:vAlign w:val="center"/>
          </w:tcPr>
          <w:p w14:paraId="1EBBE59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73B20960">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72</w:t>
            </w:r>
          </w:p>
        </w:tc>
      </w:tr>
      <w:tr w14:paraId="1ECCE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restart"/>
            <w:tcBorders>
              <w:tl2br w:val="nil"/>
              <w:tr2bl w:val="nil"/>
            </w:tcBorders>
            <w:vAlign w:val="center"/>
          </w:tcPr>
          <w:p w14:paraId="086F023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污水站废气</w:t>
            </w:r>
          </w:p>
          <w:p w14:paraId="44DFC86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（排气筒1#）</w:t>
            </w:r>
          </w:p>
        </w:tc>
        <w:tc>
          <w:tcPr>
            <w:tcW w:w="1700" w:type="dxa"/>
            <w:tcBorders>
              <w:tl2br w:val="nil"/>
              <w:tr2bl w:val="nil"/>
            </w:tcBorders>
            <w:vAlign w:val="center"/>
          </w:tcPr>
          <w:p w14:paraId="1E2BBE24">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臭气浓度</w:t>
            </w:r>
          </w:p>
        </w:tc>
        <w:tc>
          <w:tcPr>
            <w:tcW w:w="984" w:type="dxa"/>
            <w:tcBorders>
              <w:tl2br w:val="nil"/>
              <w:tr2bl w:val="nil"/>
            </w:tcBorders>
            <w:vAlign w:val="center"/>
          </w:tcPr>
          <w:p w14:paraId="16E9140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7D54407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648203ED">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1881AE7D">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48</w:t>
            </w:r>
          </w:p>
        </w:tc>
      </w:tr>
      <w:tr w14:paraId="7176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7D74F3C">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5991DB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氨</w:t>
            </w:r>
          </w:p>
        </w:tc>
        <w:tc>
          <w:tcPr>
            <w:tcW w:w="984" w:type="dxa"/>
            <w:tcBorders>
              <w:tl2br w:val="nil"/>
              <w:tr2bl w:val="nil"/>
            </w:tcBorders>
            <w:vAlign w:val="center"/>
          </w:tcPr>
          <w:p w14:paraId="3021158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50BD253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4A3293AD">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48E0E3E8">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48</w:t>
            </w:r>
          </w:p>
        </w:tc>
      </w:tr>
      <w:tr w14:paraId="162C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4B62D0B9">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DE183B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硫化氢</w:t>
            </w:r>
          </w:p>
        </w:tc>
        <w:tc>
          <w:tcPr>
            <w:tcW w:w="984" w:type="dxa"/>
            <w:tcBorders>
              <w:tl2br w:val="nil"/>
              <w:tr2bl w:val="nil"/>
            </w:tcBorders>
            <w:vAlign w:val="center"/>
          </w:tcPr>
          <w:p w14:paraId="6E3316F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2FF577F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2CE247ED">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16C6063A">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48</w:t>
            </w:r>
          </w:p>
        </w:tc>
      </w:tr>
      <w:tr w14:paraId="61B7D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30B0F50">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2575E16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甲烷</w:t>
            </w:r>
          </w:p>
        </w:tc>
        <w:tc>
          <w:tcPr>
            <w:tcW w:w="984" w:type="dxa"/>
            <w:tcBorders>
              <w:tl2br w:val="nil"/>
              <w:tr2bl w:val="nil"/>
            </w:tcBorders>
            <w:vAlign w:val="center"/>
          </w:tcPr>
          <w:p w14:paraId="51D796C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1FAF58F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69063756">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0B53D541">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48</w:t>
            </w:r>
          </w:p>
        </w:tc>
      </w:tr>
      <w:tr w14:paraId="727BC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43BE31B4">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0FA9662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二氧化硫</w:t>
            </w:r>
          </w:p>
        </w:tc>
        <w:tc>
          <w:tcPr>
            <w:tcW w:w="984" w:type="dxa"/>
            <w:tcBorders>
              <w:tl2br w:val="nil"/>
              <w:tr2bl w:val="nil"/>
            </w:tcBorders>
            <w:vAlign w:val="center"/>
          </w:tcPr>
          <w:p w14:paraId="2DCCFA1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5C8F1AD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6101567C">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4499A9A4">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48</w:t>
            </w:r>
          </w:p>
        </w:tc>
      </w:tr>
      <w:tr w14:paraId="51DEF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restart"/>
            <w:tcBorders>
              <w:tl2br w:val="nil"/>
              <w:tr2bl w:val="nil"/>
            </w:tcBorders>
            <w:vAlign w:val="center"/>
          </w:tcPr>
          <w:p w14:paraId="434000F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污水站废气</w:t>
            </w:r>
          </w:p>
          <w:p w14:paraId="5E90C5B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(排气筒2#)</w:t>
            </w:r>
          </w:p>
        </w:tc>
        <w:tc>
          <w:tcPr>
            <w:tcW w:w="1700" w:type="dxa"/>
            <w:tcBorders>
              <w:tl2br w:val="nil"/>
              <w:tr2bl w:val="nil"/>
            </w:tcBorders>
            <w:vAlign w:val="center"/>
          </w:tcPr>
          <w:p w14:paraId="405D8E7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臭气浓度</w:t>
            </w:r>
          </w:p>
        </w:tc>
        <w:tc>
          <w:tcPr>
            <w:tcW w:w="984" w:type="dxa"/>
            <w:tcBorders>
              <w:tl2br w:val="nil"/>
              <w:tr2bl w:val="nil"/>
            </w:tcBorders>
            <w:vAlign w:val="center"/>
          </w:tcPr>
          <w:p w14:paraId="491C33D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4C4B928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0D919D36">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194CDE7B">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48</w:t>
            </w:r>
          </w:p>
        </w:tc>
      </w:tr>
      <w:tr w14:paraId="606BA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5C2CA205">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7D1E81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氨</w:t>
            </w:r>
          </w:p>
        </w:tc>
        <w:tc>
          <w:tcPr>
            <w:tcW w:w="984" w:type="dxa"/>
            <w:tcBorders>
              <w:tl2br w:val="nil"/>
              <w:tr2bl w:val="nil"/>
            </w:tcBorders>
            <w:vAlign w:val="center"/>
          </w:tcPr>
          <w:p w14:paraId="63333A9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14D88AB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4F51B0F3">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4CDF4BD4">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48</w:t>
            </w:r>
          </w:p>
        </w:tc>
      </w:tr>
      <w:tr w14:paraId="75EE5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4FE6E5D1">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7CF31B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硫化氢</w:t>
            </w:r>
          </w:p>
        </w:tc>
        <w:tc>
          <w:tcPr>
            <w:tcW w:w="984" w:type="dxa"/>
            <w:tcBorders>
              <w:tl2br w:val="nil"/>
              <w:tr2bl w:val="nil"/>
            </w:tcBorders>
            <w:vAlign w:val="center"/>
          </w:tcPr>
          <w:p w14:paraId="591E7A9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07E8210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49124C56">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6E5808C5">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48</w:t>
            </w:r>
          </w:p>
        </w:tc>
      </w:tr>
      <w:tr w14:paraId="1FD69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B0F823E">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4903F81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甲烷</w:t>
            </w:r>
          </w:p>
        </w:tc>
        <w:tc>
          <w:tcPr>
            <w:tcW w:w="984" w:type="dxa"/>
            <w:tcBorders>
              <w:tl2br w:val="nil"/>
              <w:tr2bl w:val="nil"/>
            </w:tcBorders>
            <w:vAlign w:val="center"/>
          </w:tcPr>
          <w:p w14:paraId="384448C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0E1152A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40FBCF58">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5D61FB14">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48</w:t>
            </w:r>
          </w:p>
        </w:tc>
      </w:tr>
      <w:tr w14:paraId="3045E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095AA47C">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30DC384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二氧化硫</w:t>
            </w:r>
          </w:p>
        </w:tc>
        <w:tc>
          <w:tcPr>
            <w:tcW w:w="984" w:type="dxa"/>
            <w:tcBorders>
              <w:tl2br w:val="nil"/>
              <w:tr2bl w:val="nil"/>
            </w:tcBorders>
            <w:vAlign w:val="center"/>
          </w:tcPr>
          <w:p w14:paraId="320E696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000" w:type="dxa"/>
            <w:tcBorders>
              <w:tl2br w:val="nil"/>
              <w:tr2bl w:val="nil"/>
            </w:tcBorders>
            <w:vAlign w:val="center"/>
          </w:tcPr>
          <w:p w14:paraId="040FBC48">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58B81C6B">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6A2DA0D5">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48</w:t>
            </w:r>
          </w:p>
        </w:tc>
      </w:tr>
      <w:tr w14:paraId="0051A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restart"/>
            <w:tcBorders>
              <w:tl2br w:val="nil"/>
              <w:tr2bl w:val="nil"/>
            </w:tcBorders>
            <w:vAlign w:val="center"/>
          </w:tcPr>
          <w:p w14:paraId="3F1BA84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无组织废气</w:t>
            </w:r>
          </w:p>
        </w:tc>
        <w:tc>
          <w:tcPr>
            <w:tcW w:w="1700" w:type="dxa"/>
            <w:tcBorders>
              <w:tl2br w:val="nil"/>
              <w:tr2bl w:val="nil"/>
            </w:tcBorders>
            <w:vAlign w:val="center"/>
          </w:tcPr>
          <w:p w14:paraId="4D731AA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氨</w:t>
            </w:r>
          </w:p>
        </w:tc>
        <w:tc>
          <w:tcPr>
            <w:tcW w:w="984" w:type="dxa"/>
            <w:tcBorders>
              <w:tl2br w:val="nil"/>
              <w:tr2bl w:val="nil"/>
            </w:tcBorders>
            <w:vAlign w:val="center"/>
          </w:tcPr>
          <w:p w14:paraId="7B80C39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0851452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47D68366">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27C949B5">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192</w:t>
            </w:r>
          </w:p>
        </w:tc>
      </w:tr>
      <w:tr w14:paraId="7043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7FAE969F">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0FD0E1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硫化氢</w:t>
            </w:r>
          </w:p>
        </w:tc>
        <w:tc>
          <w:tcPr>
            <w:tcW w:w="984" w:type="dxa"/>
            <w:tcBorders>
              <w:tl2br w:val="nil"/>
              <w:tr2bl w:val="nil"/>
            </w:tcBorders>
            <w:vAlign w:val="center"/>
          </w:tcPr>
          <w:p w14:paraId="6B4D957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414D9E7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2C8E8025">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50CE1C5C">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192</w:t>
            </w:r>
          </w:p>
        </w:tc>
      </w:tr>
      <w:tr w14:paraId="78867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4D6BDA7F">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93D5D69">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臭气浓度</w:t>
            </w:r>
          </w:p>
        </w:tc>
        <w:tc>
          <w:tcPr>
            <w:tcW w:w="984" w:type="dxa"/>
            <w:tcBorders>
              <w:tl2br w:val="nil"/>
              <w:tr2bl w:val="nil"/>
            </w:tcBorders>
            <w:vAlign w:val="center"/>
          </w:tcPr>
          <w:p w14:paraId="1679CCF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621D70A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280C66CD">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7D6A98CE">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192</w:t>
            </w:r>
          </w:p>
        </w:tc>
      </w:tr>
      <w:tr w14:paraId="58A0C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443BE38">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F08A36A">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颗粒物</w:t>
            </w:r>
          </w:p>
        </w:tc>
        <w:tc>
          <w:tcPr>
            <w:tcW w:w="984" w:type="dxa"/>
            <w:tcBorders>
              <w:tl2br w:val="nil"/>
              <w:tr2bl w:val="nil"/>
            </w:tcBorders>
            <w:vAlign w:val="center"/>
          </w:tcPr>
          <w:p w14:paraId="10B67645">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42F9BAC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5D7C0B69">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6375A687">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192</w:t>
            </w:r>
          </w:p>
        </w:tc>
      </w:tr>
      <w:tr w14:paraId="4BE8C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6132AD65">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076EDBFB">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甲烷</w:t>
            </w:r>
          </w:p>
        </w:tc>
        <w:tc>
          <w:tcPr>
            <w:tcW w:w="984" w:type="dxa"/>
            <w:tcBorders>
              <w:tl2br w:val="nil"/>
              <w:tr2bl w:val="nil"/>
            </w:tcBorders>
            <w:vAlign w:val="center"/>
          </w:tcPr>
          <w:p w14:paraId="0E9C1F6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3D0E974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1EBC96B3">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1280BF8E">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192</w:t>
            </w:r>
          </w:p>
        </w:tc>
      </w:tr>
      <w:tr w14:paraId="739D5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16E0D3FB">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665922F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二氧化硫</w:t>
            </w:r>
          </w:p>
        </w:tc>
        <w:tc>
          <w:tcPr>
            <w:tcW w:w="984" w:type="dxa"/>
            <w:tcBorders>
              <w:tl2br w:val="nil"/>
              <w:tr2bl w:val="nil"/>
            </w:tcBorders>
            <w:vAlign w:val="center"/>
          </w:tcPr>
          <w:p w14:paraId="7317024F">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10C093D3">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0E75CD1F">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18169BDD">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192</w:t>
            </w:r>
          </w:p>
        </w:tc>
      </w:tr>
      <w:tr w14:paraId="2CED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tcBorders>
              <w:tl2br w:val="nil"/>
              <w:tr2bl w:val="nil"/>
            </w:tcBorders>
            <w:vAlign w:val="center"/>
          </w:tcPr>
          <w:p w14:paraId="10674DE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噪声</w:t>
            </w:r>
          </w:p>
        </w:tc>
        <w:tc>
          <w:tcPr>
            <w:tcW w:w="1700" w:type="dxa"/>
            <w:tcBorders>
              <w:tl2br w:val="nil"/>
              <w:tr2bl w:val="nil"/>
            </w:tcBorders>
            <w:vAlign w:val="center"/>
          </w:tcPr>
          <w:p w14:paraId="48592F65">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昼间噪声</w:t>
            </w:r>
          </w:p>
        </w:tc>
        <w:tc>
          <w:tcPr>
            <w:tcW w:w="984" w:type="dxa"/>
            <w:tcBorders>
              <w:tl2br w:val="nil"/>
              <w:tr2bl w:val="nil"/>
            </w:tcBorders>
            <w:vAlign w:val="center"/>
          </w:tcPr>
          <w:p w14:paraId="364D296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35C689E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1400" w:type="dxa"/>
            <w:tcBorders>
              <w:tl2br w:val="nil"/>
              <w:tr2bl w:val="nil"/>
            </w:tcBorders>
            <w:vAlign w:val="center"/>
          </w:tcPr>
          <w:p w14:paraId="202585BC">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1次/月</w:t>
            </w:r>
          </w:p>
        </w:tc>
        <w:tc>
          <w:tcPr>
            <w:tcW w:w="1466" w:type="dxa"/>
            <w:tcBorders>
              <w:tl2br w:val="nil"/>
              <w:tr2bl w:val="nil"/>
            </w:tcBorders>
            <w:vAlign w:val="center"/>
          </w:tcPr>
          <w:p w14:paraId="7544DD33">
            <w:pPr>
              <w:widowControl/>
              <w:jc w:val="center"/>
              <w:textAlignment w:val="center"/>
              <w:rPr>
                <w:rFonts w:ascii="宋体" w:hAnsi="宋体" w:cs="宋体"/>
                <w:kern w:val="0"/>
                <w:sz w:val="22"/>
                <w:szCs w:val="22"/>
                <w:highlight w:val="none"/>
                <w:lang w:bidi="ar"/>
              </w:rPr>
            </w:pPr>
            <w:r>
              <w:rPr>
                <w:rFonts w:hint="eastAsia" w:ascii="宋体" w:hAnsi="宋体" w:cs="宋体"/>
                <w:sz w:val="22"/>
                <w:szCs w:val="22"/>
                <w:highlight w:val="none"/>
              </w:rPr>
              <w:t>48</w:t>
            </w:r>
          </w:p>
        </w:tc>
      </w:tr>
      <w:tr w14:paraId="35C07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4" w:hRule="atLeast"/>
        </w:trPr>
        <w:tc>
          <w:tcPr>
            <w:tcW w:w="2251" w:type="dxa"/>
            <w:vMerge w:val="restart"/>
            <w:tcBorders>
              <w:tl2br w:val="nil"/>
              <w:tr2bl w:val="nil"/>
            </w:tcBorders>
            <w:vAlign w:val="center"/>
          </w:tcPr>
          <w:p w14:paraId="4C4F8B2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有组织废气</w:t>
            </w:r>
          </w:p>
        </w:tc>
        <w:tc>
          <w:tcPr>
            <w:tcW w:w="1700" w:type="dxa"/>
            <w:tcBorders>
              <w:tl2br w:val="nil"/>
              <w:tr2bl w:val="nil"/>
            </w:tcBorders>
            <w:vAlign w:val="center"/>
          </w:tcPr>
          <w:p w14:paraId="437694B8">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氨</w:t>
            </w:r>
          </w:p>
        </w:tc>
        <w:tc>
          <w:tcPr>
            <w:tcW w:w="984" w:type="dxa"/>
            <w:tcBorders>
              <w:tl2br w:val="nil"/>
              <w:tr2bl w:val="nil"/>
            </w:tcBorders>
            <w:vAlign w:val="center"/>
          </w:tcPr>
          <w:p w14:paraId="16E32661">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1</w:t>
            </w:r>
          </w:p>
        </w:tc>
        <w:tc>
          <w:tcPr>
            <w:tcW w:w="1000" w:type="dxa"/>
            <w:tcBorders>
              <w:tl2br w:val="nil"/>
              <w:tr2bl w:val="nil"/>
            </w:tcBorders>
            <w:vAlign w:val="center"/>
          </w:tcPr>
          <w:p w14:paraId="2C763269">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4</w:t>
            </w:r>
          </w:p>
        </w:tc>
        <w:tc>
          <w:tcPr>
            <w:tcW w:w="1400" w:type="dxa"/>
            <w:tcBorders>
              <w:tl2br w:val="nil"/>
              <w:tr2bl w:val="nil"/>
            </w:tcBorders>
            <w:vAlign w:val="center"/>
          </w:tcPr>
          <w:p w14:paraId="0BB82375">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1次/年</w:t>
            </w:r>
          </w:p>
        </w:tc>
        <w:tc>
          <w:tcPr>
            <w:tcW w:w="1466" w:type="dxa"/>
            <w:tcBorders>
              <w:tl2br w:val="nil"/>
              <w:tr2bl w:val="nil"/>
            </w:tcBorders>
            <w:vAlign w:val="center"/>
          </w:tcPr>
          <w:p w14:paraId="7FCC54DA">
            <w:pPr>
              <w:widowControl/>
              <w:jc w:val="center"/>
              <w:textAlignment w:val="center"/>
              <w:rPr>
                <w:rFonts w:ascii="宋体" w:hAnsi="宋体" w:cs="宋体"/>
                <w:kern w:val="0"/>
                <w:sz w:val="22"/>
                <w:szCs w:val="22"/>
                <w:highlight w:val="none"/>
                <w:lang w:bidi="ar"/>
              </w:rPr>
            </w:pPr>
            <w:r>
              <w:rPr>
                <w:rFonts w:hint="eastAsia" w:ascii="宋体" w:hAnsi="宋体" w:cs="宋体"/>
                <w:sz w:val="22"/>
                <w:szCs w:val="22"/>
                <w:highlight w:val="none"/>
              </w:rPr>
              <w:t>4</w:t>
            </w:r>
          </w:p>
        </w:tc>
      </w:tr>
      <w:tr w14:paraId="6347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653C1E1">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50AF05CA">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硫化氢</w:t>
            </w:r>
          </w:p>
        </w:tc>
        <w:tc>
          <w:tcPr>
            <w:tcW w:w="984" w:type="dxa"/>
            <w:tcBorders>
              <w:tl2br w:val="nil"/>
              <w:tr2bl w:val="nil"/>
            </w:tcBorders>
            <w:vAlign w:val="center"/>
          </w:tcPr>
          <w:p w14:paraId="31337ED3">
            <w:pPr>
              <w:widowControl/>
              <w:jc w:val="center"/>
              <w:textAlignment w:val="center"/>
              <w:rPr>
                <w:rFonts w:ascii="宋体" w:hAnsi="宋体" w:cs="宋体"/>
                <w:kern w:val="0"/>
                <w:sz w:val="22"/>
                <w:szCs w:val="22"/>
                <w:highlight w:val="none"/>
                <w:lang w:bidi="ar"/>
              </w:rPr>
            </w:pPr>
            <w:r>
              <w:rPr>
                <w:rFonts w:hint="eastAsia" w:ascii="宋体" w:hAnsi="宋体" w:cs="宋体"/>
                <w:color w:val="000000"/>
                <w:sz w:val="22"/>
                <w:szCs w:val="22"/>
                <w:highlight w:val="none"/>
              </w:rPr>
              <w:t>1</w:t>
            </w:r>
          </w:p>
        </w:tc>
        <w:tc>
          <w:tcPr>
            <w:tcW w:w="1000" w:type="dxa"/>
            <w:tcBorders>
              <w:tl2br w:val="nil"/>
              <w:tr2bl w:val="nil"/>
            </w:tcBorders>
            <w:vAlign w:val="center"/>
          </w:tcPr>
          <w:p w14:paraId="004358E9">
            <w:pPr>
              <w:widowControl/>
              <w:jc w:val="center"/>
              <w:textAlignment w:val="center"/>
              <w:rPr>
                <w:rFonts w:ascii="宋体" w:hAnsi="宋体" w:cs="宋体"/>
                <w:kern w:val="0"/>
                <w:sz w:val="22"/>
                <w:szCs w:val="22"/>
                <w:highlight w:val="none"/>
                <w:lang w:bidi="ar"/>
              </w:rPr>
            </w:pPr>
            <w:r>
              <w:rPr>
                <w:rFonts w:hint="eastAsia" w:ascii="宋体" w:hAnsi="宋体" w:cs="宋体"/>
                <w:color w:val="000000"/>
                <w:sz w:val="22"/>
                <w:szCs w:val="22"/>
                <w:highlight w:val="none"/>
              </w:rPr>
              <w:t>4</w:t>
            </w:r>
          </w:p>
        </w:tc>
        <w:tc>
          <w:tcPr>
            <w:tcW w:w="1400" w:type="dxa"/>
            <w:tcBorders>
              <w:tl2br w:val="nil"/>
              <w:tr2bl w:val="nil"/>
            </w:tcBorders>
            <w:vAlign w:val="center"/>
          </w:tcPr>
          <w:p w14:paraId="7D540CBF">
            <w:pPr>
              <w:widowControl/>
              <w:jc w:val="center"/>
              <w:textAlignment w:val="center"/>
              <w:rPr>
                <w:rFonts w:ascii="宋体" w:hAnsi="宋体" w:cs="宋体"/>
                <w:kern w:val="0"/>
                <w:sz w:val="22"/>
                <w:szCs w:val="22"/>
                <w:highlight w:val="none"/>
                <w:lang w:bidi="ar"/>
              </w:rPr>
            </w:pPr>
            <w:r>
              <w:rPr>
                <w:rFonts w:hint="eastAsia" w:ascii="宋体" w:hAnsi="宋体" w:cs="宋体"/>
                <w:color w:val="000000"/>
                <w:sz w:val="22"/>
                <w:szCs w:val="22"/>
                <w:highlight w:val="none"/>
              </w:rPr>
              <w:t>1次/年</w:t>
            </w:r>
          </w:p>
        </w:tc>
        <w:tc>
          <w:tcPr>
            <w:tcW w:w="1466" w:type="dxa"/>
            <w:tcBorders>
              <w:tl2br w:val="nil"/>
              <w:tr2bl w:val="nil"/>
            </w:tcBorders>
            <w:vAlign w:val="center"/>
          </w:tcPr>
          <w:p w14:paraId="3E05F3D4">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0E96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17689F20">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1C0C7EDF">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臭气浓度</w:t>
            </w:r>
          </w:p>
        </w:tc>
        <w:tc>
          <w:tcPr>
            <w:tcW w:w="984" w:type="dxa"/>
            <w:tcBorders>
              <w:tl2br w:val="nil"/>
              <w:tr2bl w:val="nil"/>
            </w:tcBorders>
            <w:vAlign w:val="center"/>
          </w:tcPr>
          <w:p w14:paraId="7B7887C9">
            <w:pPr>
              <w:widowControl/>
              <w:jc w:val="center"/>
              <w:textAlignment w:val="center"/>
              <w:rPr>
                <w:rFonts w:ascii="宋体" w:hAnsi="宋体" w:cs="宋体"/>
                <w:kern w:val="0"/>
                <w:sz w:val="22"/>
                <w:szCs w:val="22"/>
                <w:highlight w:val="none"/>
                <w:lang w:bidi="ar"/>
              </w:rPr>
            </w:pPr>
            <w:r>
              <w:rPr>
                <w:rFonts w:hint="eastAsia" w:ascii="宋体" w:hAnsi="宋体" w:cs="宋体"/>
                <w:color w:val="000000"/>
                <w:sz w:val="22"/>
                <w:szCs w:val="22"/>
                <w:highlight w:val="none"/>
              </w:rPr>
              <w:t>1</w:t>
            </w:r>
          </w:p>
        </w:tc>
        <w:tc>
          <w:tcPr>
            <w:tcW w:w="1000" w:type="dxa"/>
            <w:tcBorders>
              <w:tl2br w:val="nil"/>
              <w:tr2bl w:val="nil"/>
            </w:tcBorders>
            <w:vAlign w:val="center"/>
          </w:tcPr>
          <w:p w14:paraId="2726322E">
            <w:pPr>
              <w:widowControl/>
              <w:jc w:val="center"/>
              <w:textAlignment w:val="center"/>
              <w:rPr>
                <w:rFonts w:ascii="宋体" w:hAnsi="宋体" w:cs="宋体"/>
                <w:kern w:val="0"/>
                <w:sz w:val="22"/>
                <w:szCs w:val="22"/>
                <w:highlight w:val="none"/>
                <w:lang w:bidi="ar"/>
              </w:rPr>
            </w:pPr>
            <w:r>
              <w:rPr>
                <w:rFonts w:hint="eastAsia" w:ascii="宋体" w:hAnsi="宋体" w:cs="宋体"/>
                <w:color w:val="000000"/>
                <w:sz w:val="22"/>
                <w:szCs w:val="22"/>
                <w:highlight w:val="none"/>
              </w:rPr>
              <w:t>4</w:t>
            </w:r>
          </w:p>
        </w:tc>
        <w:tc>
          <w:tcPr>
            <w:tcW w:w="1400" w:type="dxa"/>
            <w:tcBorders>
              <w:tl2br w:val="nil"/>
              <w:tr2bl w:val="nil"/>
            </w:tcBorders>
            <w:vAlign w:val="center"/>
          </w:tcPr>
          <w:p w14:paraId="42B6DF0E">
            <w:pPr>
              <w:widowControl/>
              <w:jc w:val="center"/>
              <w:textAlignment w:val="center"/>
              <w:rPr>
                <w:rFonts w:ascii="宋体" w:hAnsi="宋体" w:cs="宋体"/>
                <w:kern w:val="0"/>
                <w:sz w:val="22"/>
                <w:szCs w:val="22"/>
                <w:highlight w:val="none"/>
                <w:lang w:bidi="ar"/>
              </w:rPr>
            </w:pPr>
            <w:r>
              <w:rPr>
                <w:rFonts w:hint="eastAsia" w:ascii="宋体" w:hAnsi="宋体" w:cs="宋体"/>
                <w:color w:val="000000"/>
                <w:sz w:val="22"/>
                <w:szCs w:val="22"/>
                <w:highlight w:val="none"/>
              </w:rPr>
              <w:t>1次/年</w:t>
            </w:r>
          </w:p>
        </w:tc>
        <w:tc>
          <w:tcPr>
            <w:tcW w:w="1466" w:type="dxa"/>
            <w:tcBorders>
              <w:tl2br w:val="nil"/>
              <w:tr2bl w:val="nil"/>
            </w:tcBorders>
            <w:vAlign w:val="center"/>
          </w:tcPr>
          <w:p w14:paraId="5BF33C68">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4</w:t>
            </w:r>
          </w:p>
        </w:tc>
      </w:tr>
      <w:tr w14:paraId="00AB7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restart"/>
            <w:tcBorders>
              <w:tl2br w:val="nil"/>
              <w:tr2bl w:val="nil"/>
            </w:tcBorders>
            <w:vAlign w:val="center"/>
          </w:tcPr>
          <w:p w14:paraId="6379373C">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无组织废气</w:t>
            </w:r>
          </w:p>
        </w:tc>
        <w:tc>
          <w:tcPr>
            <w:tcW w:w="1700" w:type="dxa"/>
            <w:tcBorders>
              <w:tl2br w:val="nil"/>
              <w:tr2bl w:val="nil"/>
            </w:tcBorders>
            <w:vAlign w:val="center"/>
          </w:tcPr>
          <w:p w14:paraId="5C4DA530">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氨</w:t>
            </w:r>
          </w:p>
        </w:tc>
        <w:tc>
          <w:tcPr>
            <w:tcW w:w="984" w:type="dxa"/>
            <w:tcBorders>
              <w:tl2br w:val="nil"/>
              <w:tr2bl w:val="nil"/>
            </w:tcBorders>
            <w:vAlign w:val="center"/>
          </w:tcPr>
          <w:p w14:paraId="5FC2578E">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0AE2B52D">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771B1B89">
            <w:pPr>
              <w:widowControl/>
              <w:jc w:val="center"/>
              <w:textAlignment w:val="center"/>
              <w:rPr>
                <w:rFonts w:ascii="宋体" w:hAnsi="宋体" w:cs="宋体"/>
                <w:kern w:val="0"/>
                <w:sz w:val="22"/>
                <w:szCs w:val="22"/>
                <w:highlight w:val="none"/>
                <w:lang w:bidi="ar"/>
              </w:rPr>
            </w:pPr>
            <w:r>
              <w:rPr>
                <w:rFonts w:hint="eastAsia" w:ascii="宋体" w:hAnsi="宋体" w:cs="宋体"/>
                <w:color w:val="000000"/>
                <w:sz w:val="22"/>
                <w:szCs w:val="22"/>
                <w:highlight w:val="none"/>
              </w:rPr>
              <w:t>1次/年</w:t>
            </w:r>
          </w:p>
        </w:tc>
        <w:tc>
          <w:tcPr>
            <w:tcW w:w="1466" w:type="dxa"/>
            <w:tcBorders>
              <w:tl2br w:val="nil"/>
              <w:tr2bl w:val="nil"/>
            </w:tcBorders>
            <w:vAlign w:val="center"/>
          </w:tcPr>
          <w:p w14:paraId="3230121A">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16</w:t>
            </w:r>
          </w:p>
        </w:tc>
      </w:tr>
      <w:tr w14:paraId="1FEA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2251" w:type="dxa"/>
            <w:vMerge w:val="continue"/>
            <w:tcBorders>
              <w:tl2br w:val="nil"/>
              <w:tr2bl w:val="nil"/>
            </w:tcBorders>
            <w:vAlign w:val="center"/>
          </w:tcPr>
          <w:p w14:paraId="3C55B189">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7FE4DDB8">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硫化氢</w:t>
            </w:r>
          </w:p>
        </w:tc>
        <w:tc>
          <w:tcPr>
            <w:tcW w:w="984" w:type="dxa"/>
            <w:tcBorders>
              <w:tl2br w:val="nil"/>
              <w:tr2bl w:val="nil"/>
            </w:tcBorders>
            <w:vAlign w:val="center"/>
          </w:tcPr>
          <w:p w14:paraId="680D1390">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2597FF86">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586FC721">
            <w:pPr>
              <w:widowControl/>
              <w:jc w:val="center"/>
              <w:textAlignment w:val="center"/>
              <w:rPr>
                <w:rFonts w:ascii="宋体" w:hAnsi="宋体" w:cs="宋体"/>
                <w:kern w:val="0"/>
                <w:sz w:val="22"/>
                <w:szCs w:val="22"/>
                <w:highlight w:val="none"/>
                <w:lang w:bidi="ar"/>
              </w:rPr>
            </w:pPr>
            <w:r>
              <w:rPr>
                <w:rFonts w:hint="eastAsia" w:ascii="宋体" w:hAnsi="宋体" w:cs="宋体"/>
                <w:color w:val="000000"/>
                <w:sz w:val="22"/>
                <w:szCs w:val="22"/>
                <w:highlight w:val="none"/>
              </w:rPr>
              <w:t>1次/年</w:t>
            </w:r>
          </w:p>
        </w:tc>
        <w:tc>
          <w:tcPr>
            <w:tcW w:w="1466" w:type="dxa"/>
            <w:tcBorders>
              <w:tl2br w:val="nil"/>
              <w:tr2bl w:val="nil"/>
            </w:tcBorders>
            <w:vAlign w:val="center"/>
          </w:tcPr>
          <w:p w14:paraId="2B9DB30B">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16</w:t>
            </w:r>
          </w:p>
        </w:tc>
      </w:tr>
      <w:tr w14:paraId="0D03D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5" w:hRule="atLeast"/>
        </w:trPr>
        <w:tc>
          <w:tcPr>
            <w:tcW w:w="2251" w:type="dxa"/>
            <w:vMerge w:val="continue"/>
            <w:tcBorders>
              <w:tl2br w:val="nil"/>
              <w:tr2bl w:val="nil"/>
            </w:tcBorders>
            <w:vAlign w:val="center"/>
          </w:tcPr>
          <w:p w14:paraId="0CFA3004">
            <w:pPr>
              <w:widowControl/>
              <w:jc w:val="center"/>
              <w:textAlignment w:val="center"/>
              <w:rPr>
                <w:rFonts w:ascii="宋体" w:hAnsi="宋体" w:cs="宋体"/>
                <w:kern w:val="0"/>
                <w:sz w:val="22"/>
                <w:szCs w:val="22"/>
                <w:highlight w:val="none"/>
                <w:lang w:bidi="ar"/>
              </w:rPr>
            </w:pPr>
          </w:p>
        </w:tc>
        <w:tc>
          <w:tcPr>
            <w:tcW w:w="1700" w:type="dxa"/>
            <w:tcBorders>
              <w:tl2br w:val="nil"/>
              <w:tr2bl w:val="nil"/>
            </w:tcBorders>
            <w:vAlign w:val="center"/>
          </w:tcPr>
          <w:p w14:paraId="3F2625F7">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臭气浓度</w:t>
            </w:r>
          </w:p>
        </w:tc>
        <w:tc>
          <w:tcPr>
            <w:tcW w:w="984" w:type="dxa"/>
            <w:tcBorders>
              <w:tl2br w:val="nil"/>
              <w:tr2bl w:val="nil"/>
            </w:tcBorders>
            <w:vAlign w:val="center"/>
          </w:tcPr>
          <w:p w14:paraId="3E24204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4547BB7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400" w:type="dxa"/>
            <w:tcBorders>
              <w:tl2br w:val="nil"/>
              <w:tr2bl w:val="nil"/>
            </w:tcBorders>
            <w:vAlign w:val="center"/>
          </w:tcPr>
          <w:p w14:paraId="1F251A7A">
            <w:pPr>
              <w:widowControl/>
              <w:jc w:val="center"/>
              <w:textAlignment w:val="center"/>
              <w:rPr>
                <w:rFonts w:ascii="宋体" w:hAnsi="宋体" w:cs="宋体"/>
                <w:kern w:val="0"/>
                <w:sz w:val="22"/>
                <w:szCs w:val="22"/>
                <w:highlight w:val="none"/>
                <w:lang w:bidi="ar"/>
              </w:rPr>
            </w:pPr>
            <w:r>
              <w:rPr>
                <w:rFonts w:hint="eastAsia" w:ascii="宋体" w:hAnsi="宋体" w:cs="宋体"/>
                <w:color w:val="000000"/>
                <w:sz w:val="22"/>
                <w:szCs w:val="22"/>
                <w:highlight w:val="none"/>
              </w:rPr>
              <w:t>1次/年</w:t>
            </w:r>
          </w:p>
        </w:tc>
        <w:tc>
          <w:tcPr>
            <w:tcW w:w="1466" w:type="dxa"/>
            <w:tcBorders>
              <w:tl2br w:val="nil"/>
              <w:tr2bl w:val="nil"/>
            </w:tcBorders>
            <w:vAlign w:val="center"/>
          </w:tcPr>
          <w:p w14:paraId="2EDBB93F">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16</w:t>
            </w:r>
          </w:p>
        </w:tc>
      </w:tr>
      <w:tr w14:paraId="42C52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0" w:hRule="atLeast"/>
        </w:trPr>
        <w:tc>
          <w:tcPr>
            <w:tcW w:w="2251" w:type="dxa"/>
            <w:tcBorders>
              <w:tl2br w:val="nil"/>
              <w:tr2bl w:val="nil"/>
            </w:tcBorders>
            <w:vAlign w:val="center"/>
          </w:tcPr>
          <w:p w14:paraId="616CBC81">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噪</w:t>
            </w:r>
            <w:r>
              <w:rPr>
                <w:rFonts w:hint="eastAsia" w:ascii="宋体" w:hAnsi="宋体" w:cs="宋体"/>
                <w:sz w:val="22"/>
                <w:szCs w:val="22"/>
                <w:highlight w:val="none"/>
              </w:rPr>
              <w:t>声</w:t>
            </w:r>
          </w:p>
        </w:tc>
        <w:tc>
          <w:tcPr>
            <w:tcW w:w="1700" w:type="dxa"/>
            <w:tcBorders>
              <w:tl2br w:val="nil"/>
              <w:tr2bl w:val="nil"/>
            </w:tcBorders>
            <w:vAlign w:val="center"/>
          </w:tcPr>
          <w:p w14:paraId="51532FA0">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昼间噪声</w:t>
            </w:r>
          </w:p>
        </w:tc>
        <w:tc>
          <w:tcPr>
            <w:tcW w:w="984" w:type="dxa"/>
            <w:tcBorders>
              <w:tl2br w:val="nil"/>
              <w:tr2bl w:val="nil"/>
            </w:tcBorders>
            <w:vAlign w:val="center"/>
          </w:tcPr>
          <w:p w14:paraId="5F16CC62">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c>
          <w:tcPr>
            <w:tcW w:w="1000" w:type="dxa"/>
            <w:tcBorders>
              <w:tl2br w:val="nil"/>
              <w:tr2bl w:val="nil"/>
            </w:tcBorders>
            <w:vAlign w:val="center"/>
          </w:tcPr>
          <w:p w14:paraId="2A4C75BB">
            <w:pPr>
              <w:widowControl/>
              <w:jc w:val="center"/>
              <w:textAlignment w:val="center"/>
              <w:rPr>
                <w:rFonts w:ascii="宋体" w:hAnsi="宋体" w:cs="宋体"/>
                <w:color w:val="000000"/>
                <w:sz w:val="22"/>
                <w:szCs w:val="22"/>
                <w:highlight w:val="none"/>
              </w:rPr>
            </w:pPr>
            <w:r>
              <w:rPr>
                <w:rFonts w:hint="eastAsia" w:ascii="宋体" w:hAnsi="宋体" w:cs="宋体"/>
                <w:color w:val="000000"/>
                <w:sz w:val="22"/>
                <w:szCs w:val="22"/>
                <w:highlight w:val="none"/>
              </w:rPr>
              <w:t>1</w:t>
            </w:r>
          </w:p>
        </w:tc>
        <w:tc>
          <w:tcPr>
            <w:tcW w:w="1400" w:type="dxa"/>
            <w:tcBorders>
              <w:tl2br w:val="nil"/>
              <w:tr2bl w:val="nil"/>
            </w:tcBorders>
            <w:vAlign w:val="center"/>
          </w:tcPr>
          <w:p w14:paraId="3A5A7C4A">
            <w:pPr>
              <w:widowControl/>
              <w:jc w:val="center"/>
              <w:textAlignment w:val="center"/>
              <w:rPr>
                <w:rFonts w:ascii="宋体" w:hAnsi="宋体" w:cs="宋体"/>
                <w:kern w:val="0"/>
                <w:sz w:val="22"/>
                <w:szCs w:val="22"/>
                <w:highlight w:val="none"/>
                <w:lang w:bidi="ar"/>
              </w:rPr>
            </w:pPr>
            <w:r>
              <w:rPr>
                <w:rFonts w:hint="eastAsia" w:ascii="宋体" w:hAnsi="宋体" w:cs="宋体"/>
                <w:color w:val="000000"/>
                <w:sz w:val="22"/>
                <w:szCs w:val="22"/>
                <w:highlight w:val="none"/>
              </w:rPr>
              <w:t>1次/年</w:t>
            </w:r>
          </w:p>
        </w:tc>
        <w:tc>
          <w:tcPr>
            <w:tcW w:w="1466" w:type="dxa"/>
            <w:tcBorders>
              <w:tl2br w:val="nil"/>
              <w:tr2bl w:val="nil"/>
            </w:tcBorders>
            <w:vAlign w:val="center"/>
          </w:tcPr>
          <w:p w14:paraId="0D62B487">
            <w:pPr>
              <w:widowControl/>
              <w:jc w:val="center"/>
              <w:textAlignment w:val="center"/>
              <w:rPr>
                <w:rFonts w:ascii="宋体" w:hAnsi="宋体" w:cs="宋体"/>
                <w:kern w:val="0"/>
                <w:sz w:val="22"/>
                <w:szCs w:val="22"/>
                <w:highlight w:val="none"/>
                <w:lang w:bidi="ar"/>
              </w:rPr>
            </w:pPr>
            <w:r>
              <w:rPr>
                <w:rFonts w:hint="eastAsia" w:ascii="宋体" w:hAnsi="宋体" w:cs="宋体"/>
                <w:kern w:val="0"/>
                <w:sz w:val="22"/>
                <w:szCs w:val="22"/>
                <w:highlight w:val="none"/>
                <w:lang w:bidi="ar"/>
              </w:rPr>
              <w:t>4</w:t>
            </w:r>
          </w:p>
        </w:tc>
      </w:tr>
    </w:tbl>
    <w:p w14:paraId="1144753D">
      <w:pPr>
        <w:widowControl/>
        <w:snapToGrid w:val="0"/>
        <w:spacing w:line="360" w:lineRule="auto"/>
        <w:ind w:left="420" w:leftChars="200"/>
        <w:rPr>
          <w:rFonts w:ascii="宋体" w:hAnsi="宋体" w:cs="宋体"/>
          <w:b/>
          <w:kern w:val="0"/>
          <w:szCs w:val="21"/>
          <w:highlight w:val="none"/>
        </w:rPr>
      </w:pPr>
      <w:r>
        <w:rPr>
          <w:rFonts w:hint="eastAsia" w:ascii="宋体" w:hAnsi="宋体" w:cs="宋体"/>
          <w:b/>
          <w:kern w:val="0"/>
          <w:szCs w:val="21"/>
          <w:highlight w:val="none"/>
        </w:rPr>
        <w:t>四、技术资料</w:t>
      </w:r>
    </w:p>
    <w:p w14:paraId="1E4937EF">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1.供方应按招标文件规定的时间向需方提供使用货物的有关技术资料。</w:t>
      </w:r>
    </w:p>
    <w:p w14:paraId="64F9E860">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14:paraId="60B2FD11">
      <w:pPr>
        <w:widowControl/>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五、知识产权</w:t>
      </w:r>
    </w:p>
    <w:p w14:paraId="1EE58D43">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供方应保证所提供的货物或其任何一部分均不会侵犯任何第三方的知识产权。如供应方提供的货物或其任一部分产生知识产权纠纷的，由供应方承担相应法律责任，如该纠纷对需方产生不良影响或造成损失的，供应方应承担赔偿责任。</w:t>
      </w:r>
    </w:p>
    <w:p w14:paraId="33C9E193">
      <w:pPr>
        <w:widowControl/>
        <w:snapToGrid w:val="0"/>
        <w:spacing w:line="360" w:lineRule="auto"/>
        <w:ind w:firstLine="422" w:firstLineChars="200"/>
        <w:rPr>
          <w:rFonts w:ascii="宋体" w:hAnsi="宋体" w:cs="宋体"/>
          <w:kern w:val="0"/>
          <w:szCs w:val="21"/>
          <w:highlight w:val="none"/>
          <w:u w:val="single"/>
        </w:rPr>
      </w:pPr>
      <w:r>
        <w:rPr>
          <w:rFonts w:hint="eastAsia" w:ascii="宋体" w:hAnsi="宋体" w:cs="宋体"/>
          <w:b/>
          <w:kern w:val="0"/>
          <w:szCs w:val="21"/>
          <w:highlight w:val="none"/>
        </w:rPr>
        <w:t>六、产权担保</w:t>
      </w:r>
    </w:p>
    <w:p w14:paraId="29418C85">
      <w:pPr>
        <w:widowControl/>
        <w:snapToGrid w:val="0"/>
        <w:spacing w:line="360"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rPr>
        <w:t>供方保证所交付的货物的所有权完全属于供方且无任何抵押、查封等产权瑕疵。</w:t>
      </w:r>
    </w:p>
    <w:p w14:paraId="37BC4F01">
      <w:pPr>
        <w:widowControl/>
        <w:snapToGrid w:val="0"/>
        <w:spacing w:line="360" w:lineRule="auto"/>
        <w:ind w:firstLine="422" w:firstLineChars="200"/>
        <w:rPr>
          <w:rFonts w:ascii="宋体" w:hAnsi="宋体" w:cs="宋体"/>
          <w:kern w:val="0"/>
          <w:szCs w:val="21"/>
          <w:highlight w:val="none"/>
        </w:rPr>
      </w:pPr>
      <w:r>
        <w:rPr>
          <w:rFonts w:hint="eastAsia" w:ascii="宋体" w:hAnsi="宋体" w:cs="宋体"/>
          <w:b/>
          <w:kern w:val="0"/>
          <w:szCs w:val="21"/>
          <w:highlight w:val="none"/>
        </w:rPr>
        <w:t>七、履约保证金：无</w:t>
      </w:r>
      <w:r>
        <w:rPr>
          <w:rFonts w:hint="eastAsia" w:ascii="宋体" w:hAnsi="宋体" w:cs="宋体"/>
          <w:kern w:val="0"/>
          <w:szCs w:val="21"/>
          <w:highlight w:val="none"/>
        </w:rPr>
        <w:t>。</w:t>
      </w:r>
    </w:p>
    <w:p w14:paraId="12A84F6A">
      <w:pPr>
        <w:widowControl/>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八、转包或分包</w:t>
      </w:r>
    </w:p>
    <w:p w14:paraId="2742B481">
      <w:pPr>
        <w:widowControl/>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1.本合同范围的服务，应由供方直接供应，不得转让他人供应；</w:t>
      </w:r>
    </w:p>
    <w:p w14:paraId="525CCAB3">
      <w:pPr>
        <w:widowControl/>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2.非经需方同意，供方不得将本合同范围的服务全部或部分分包给他人供应；</w:t>
      </w:r>
    </w:p>
    <w:p w14:paraId="701C3C9A">
      <w:pPr>
        <w:widowControl/>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3.如有转让或对服务的非法分包行为，需方终止合同，并追究供方的违约责任。</w:t>
      </w:r>
    </w:p>
    <w:p w14:paraId="4BB7D65B">
      <w:pPr>
        <w:widowControl/>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九、服务期限、服务地点、服务要求</w:t>
      </w:r>
    </w:p>
    <w:p w14:paraId="2791B064">
      <w:pPr>
        <w:widowControl/>
        <w:snapToGrid w:val="0"/>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1.服务期限：  年   月 日至年   月 日。</w:t>
      </w:r>
    </w:p>
    <w:p w14:paraId="52240143">
      <w:pPr>
        <w:widowControl/>
        <w:snapToGrid w:val="0"/>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2.服务地点：需方指定地点。</w:t>
      </w:r>
    </w:p>
    <w:p w14:paraId="3489512B">
      <w:pPr>
        <w:widowControl/>
        <w:snapToGrid w:val="0"/>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3.服务要求：供方自取样，保证取样的真实性，供方必须在需方的上传数据时限前出检测报告，不得耽误需方的正常上传时间。供方必须认真如实填写各项委托的检测记录及校验记录并妥善保存记录台账，包括样品保存，分析测试记录，检测报告等。</w:t>
      </w:r>
    </w:p>
    <w:p w14:paraId="70D9B44D">
      <w:pPr>
        <w:widowControl/>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十、合同款项支付</w:t>
      </w:r>
    </w:p>
    <w:p w14:paraId="4C665E06">
      <w:pPr>
        <w:widowControl/>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1.付款方式：_______________________（与招标文件保持一致）</w:t>
      </w:r>
    </w:p>
    <w:p w14:paraId="78C5E4F8">
      <w:pPr>
        <w:widowControl/>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十一、税费</w:t>
      </w:r>
    </w:p>
    <w:p w14:paraId="25918926">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本合同执行中相关的一切税费均由供方负担。</w:t>
      </w:r>
    </w:p>
    <w:p w14:paraId="3A911BA6">
      <w:pPr>
        <w:widowControl/>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十二、违约责任</w:t>
      </w:r>
    </w:p>
    <w:p w14:paraId="0DDD035A">
      <w:pPr>
        <w:widowControl/>
        <w:snapToGrid w:val="0"/>
        <w:spacing w:line="360" w:lineRule="auto"/>
        <w:ind w:firstLine="420" w:firstLineChars="200"/>
        <w:rPr>
          <w:rFonts w:ascii="Verdana" w:hAnsi="宋体" w:cs="Arial"/>
          <w:kern w:val="0"/>
          <w:szCs w:val="21"/>
          <w:highlight w:val="none"/>
        </w:rPr>
      </w:pPr>
      <w:r>
        <w:rPr>
          <w:rFonts w:hint="eastAsia" w:ascii="宋体" w:hAnsi="宋体" w:cs="宋体"/>
          <w:kern w:val="0"/>
          <w:szCs w:val="21"/>
          <w:highlight w:val="none"/>
        </w:rPr>
        <w:t>1.</w:t>
      </w:r>
      <w:r>
        <w:rPr>
          <w:rFonts w:hint="eastAsia" w:ascii="Verdana" w:hAnsi="宋体" w:cs="Arial"/>
          <w:kern w:val="0"/>
          <w:szCs w:val="21"/>
          <w:highlight w:val="none"/>
        </w:rPr>
        <w:t>需方无故逾期验收和办理款项支付手续的，需方应按逾期付款总额每日万分之一向供方支付违约金。</w:t>
      </w:r>
    </w:p>
    <w:p w14:paraId="42BD437F">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供方未能如期提供服务的，每日向需方支付合同款项的千分之二作为违约金。供方超过约定日期10个工作日仍不能提供服务的，需方可解除本合同。供方因未能如期提供服务或因其他违约行为导致需方解除合同的，供方应向需方额外支付合同总值百分之三十的违约金，如造成需方损失超过违约金的，超出部分由供方继续承担赔偿责任。</w:t>
      </w:r>
    </w:p>
    <w:p w14:paraId="18393E00">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3.供方出具加盖 CMA 认证章的检测报告即视为验收合格，未通过验收或者部分未通过验收的，则需方有权单方解除合同，所有合同价款即不支付，且供方应按合同价款</w:t>
      </w:r>
      <w:r>
        <w:rPr>
          <w:rFonts w:hint="eastAsia" w:ascii="宋体" w:hAnsi="宋体" w:cs="宋体"/>
          <w:kern w:val="0"/>
          <w:szCs w:val="21"/>
          <w:highlight w:val="none"/>
          <w:lang w:val="en-US" w:eastAsia="zh-CN"/>
        </w:rPr>
        <w:t>15</w:t>
      </w:r>
      <w:r>
        <w:rPr>
          <w:rFonts w:hint="eastAsia" w:ascii="宋体" w:hAnsi="宋体" w:cs="宋体"/>
          <w:kern w:val="0"/>
          <w:szCs w:val="21"/>
          <w:highlight w:val="none"/>
        </w:rPr>
        <w:t>%支付违约金。如造成需方损失超过违约金的，超出部分由供方继续承担赔偿责任。</w:t>
      </w:r>
    </w:p>
    <w:p w14:paraId="15E208CB">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4.在未取得需方书面同意的情况下，供方不能将本合同有关权利义务转让给第三方，否则视为根本违约，需方有权单方解除合同，并按约定承担违约责任。</w:t>
      </w:r>
    </w:p>
    <w:p w14:paraId="379D9BF0">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5.除本合同特别约定外，供方违反本合同约定时，若双方协商继续履行本合同，供方应按照合同总金额的 5% 向需方支付违约金，并赔偿实际造成的损失。</w:t>
      </w:r>
    </w:p>
    <w:p w14:paraId="120FB3FB">
      <w:pPr>
        <w:widowControl/>
        <w:snapToGrid w:val="0"/>
        <w:spacing w:line="360" w:lineRule="auto"/>
        <w:ind w:firstLine="422" w:firstLineChars="200"/>
        <w:rPr>
          <w:rFonts w:ascii="宋体" w:hAnsi="宋体" w:cs="宋体"/>
          <w:kern w:val="0"/>
          <w:szCs w:val="21"/>
          <w:highlight w:val="none"/>
        </w:rPr>
      </w:pPr>
      <w:r>
        <w:rPr>
          <w:rFonts w:hint="eastAsia" w:ascii="宋体" w:hAnsi="宋体" w:cs="宋体"/>
          <w:b/>
          <w:kern w:val="0"/>
          <w:szCs w:val="21"/>
          <w:highlight w:val="none"/>
        </w:rPr>
        <w:t>十三、其他</w:t>
      </w:r>
    </w:p>
    <w:p w14:paraId="2C9826E3">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1.除了约定的必检项目因子外，需方临时需要增加另外的检测因子，供应商须免费提供监测服务。</w:t>
      </w:r>
    </w:p>
    <w:p w14:paraId="05DE55B1">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2.当环保部门对渗滤液出水口进行检测时，需做同步同样品检测。</w:t>
      </w:r>
    </w:p>
    <w:p w14:paraId="7A98ABA5">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3.检测结果有指标异常时，当月存在异常的因子可免费复检2次，后面如再需复检根据检测因子折后价计费。</w:t>
      </w:r>
    </w:p>
    <w:p w14:paraId="21DF94B4">
      <w:pPr>
        <w:widowControl/>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十四、不可抗力事件处理</w:t>
      </w:r>
    </w:p>
    <w:p w14:paraId="5D57123A">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1.在合同有效期内，任何一方因不可抗力事件导致不能履行合同，则合同履行期可延长，其延长期与不可抗力影响期相同。</w:t>
      </w:r>
    </w:p>
    <w:p w14:paraId="552A2727">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2.不可抗力事件发生后，应立即通知对方，并寄送有关权威机构出具的证明。</w:t>
      </w:r>
    </w:p>
    <w:p w14:paraId="19FC2BEA">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3.不可抗力事件延续</w:t>
      </w:r>
      <w:r>
        <w:rPr>
          <w:rFonts w:hint="eastAsia" w:ascii="宋体" w:hAnsi="宋体" w:cs="宋体"/>
          <w:szCs w:val="21"/>
          <w:highlight w:val="none"/>
          <w:u w:val="single"/>
        </w:rPr>
        <w:t>30</w:t>
      </w:r>
      <w:r>
        <w:rPr>
          <w:rFonts w:hint="eastAsia" w:ascii="宋体" w:hAnsi="宋体" w:cs="宋体"/>
          <w:kern w:val="0"/>
          <w:szCs w:val="21"/>
          <w:highlight w:val="none"/>
        </w:rPr>
        <w:t>天以上，双方应通过友好协商，确定是否继续履行合同。</w:t>
      </w:r>
    </w:p>
    <w:p w14:paraId="0BF79E2A">
      <w:pPr>
        <w:widowControl/>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十五、诉讼</w:t>
      </w:r>
    </w:p>
    <w:p w14:paraId="21036CCE">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本合同项目所在地为义乌市，本合同发生争议产生的诉讼，可向项目所在地有管辖权的法院提起诉讼。</w:t>
      </w:r>
    </w:p>
    <w:p w14:paraId="1CE60392">
      <w:pPr>
        <w:widowControl/>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十六、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116D52E5">
      <w:pPr>
        <w:widowControl/>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十七、合同生效及其它</w:t>
      </w:r>
    </w:p>
    <w:p w14:paraId="0EF03EB9">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1.合同经双方法定代表人或授权代表签字并加盖单位公章后生效。</w:t>
      </w:r>
    </w:p>
    <w:p w14:paraId="1FDC5F07">
      <w:pPr>
        <w:widowControl/>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2.本合同未尽事宜，遵照《中华人民共和国民法典》有关条文执行。</w:t>
      </w:r>
    </w:p>
    <w:p w14:paraId="23A8C265">
      <w:pPr>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十八、邮件送达地址及其发送方式确认</w:t>
      </w:r>
    </w:p>
    <w:p w14:paraId="75959CC2">
      <w:pPr>
        <w:snapToGrid w:val="0"/>
        <w:spacing w:line="360" w:lineRule="auto"/>
        <w:ind w:firstLine="420" w:firstLineChars="200"/>
        <w:rPr>
          <w:rFonts w:ascii="宋体" w:hAnsi="宋体" w:cs="宋体"/>
          <w:highlight w:val="none"/>
        </w:rPr>
      </w:pPr>
      <w:r>
        <w:rPr>
          <w:rFonts w:hint="eastAsia" w:ascii="宋体" w:hAnsi="宋体" w:cs="宋体"/>
          <w:kern w:val="0"/>
          <w:szCs w:val="21"/>
          <w:highlight w:val="none"/>
        </w:rPr>
        <w:t>供需双方向对方发出的通知、信函，在无法当面交接，或者当面交接无效的情况下，发件方只要按下列地址和收件人将信函向对方进行有效投递，即视为对方已经于投递日之后合理的期间收到该信函，视为投递方已完成信函内容的告知义务。</w:t>
      </w:r>
    </w:p>
    <w:p w14:paraId="09369434">
      <w:pPr>
        <w:widowControl/>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十九、本合同一式____份，供需双方各执____份，义乌产权交易所有限公司执一份，均具有同等效力。</w:t>
      </w:r>
    </w:p>
    <w:p w14:paraId="2362E4EF">
      <w:pPr>
        <w:widowControl/>
        <w:spacing w:line="340" w:lineRule="exact"/>
        <w:ind w:firstLine="210" w:firstLineChars="100"/>
        <w:jc w:val="left"/>
        <w:rPr>
          <w:rFonts w:ascii="宋体" w:hAnsi="宋体" w:cs="宋体"/>
          <w:kern w:val="0"/>
          <w:szCs w:val="21"/>
          <w:highlight w:val="none"/>
        </w:rPr>
      </w:pPr>
      <w:r>
        <w:rPr>
          <w:rFonts w:hint="eastAsia" w:ascii="宋体" w:hAnsi="宋体" w:cs="宋体"/>
          <w:kern w:val="0"/>
          <w:szCs w:val="21"/>
          <w:highlight w:val="none"/>
        </w:rPr>
        <w:t>供    方：________________________  需    方：________________________</w:t>
      </w:r>
    </w:p>
    <w:p w14:paraId="7D6DB4EA">
      <w:pPr>
        <w:widowControl/>
        <w:spacing w:line="340" w:lineRule="exact"/>
        <w:ind w:firstLine="210" w:firstLineChars="100"/>
        <w:jc w:val="left"/>
        <w:rPr>
          <w:rFonts w:ascii="宋体" w:hAnsi="宋体" w:cs="宋体"/>
          <w:kern w:val="0"/>
          <w:szCs w:val="21"/>
          <w:highlight w:val="none"/>
        </w:rPr>
      </w:pPr>
      <w:r>
        <w:rPr>
          <w:rFonts w:hint="eastAsia" w:ascii="宋体" w:hAnsi="宋体" w:cs="宋体"/>
          <w:kern w:val="0"/>
          <w:szCs w:val="21"/>
          <w:highlight w:val="none"/>
        </w:rPr>
        <w:t>地    址：________________________  地    址：________________________</w:t>
      </w:r>
    </w:p>
    <w:p w14:paraId="1EC0581B">
      <w:pPr>
        <w:widowControl/>
        <w:spacing w:line="340" w:lineRule="exact"/>
        <w:ind w:firstLine="210" w:firstLineChars="100"/>
        <w:jc w:val="left"/>
        <w:rPr>
          <w:rFonts w:ascii="宋体" w:hAnsi="宋体" w:cs="宋体"/>
          <w:kern w:val="0"/>
          <w:szCs w:val="21"/>
          <w:highlight w:val="none"/>
        </w:rPr>
      </w:pPr>
      <w:r>
        <w:rPr>
          <w:rFonts w:hint="eastAsia" w:ascii="宋体" w:hAnsi="宋体" w:cs="宋体"/>
          <w:kern w:val="0"/>
          <w:szCs w:val="21"/>
          <w:highlight w:val="none"/>
        </w:rPr>
        <w:t>法定代表人：______________________  法定代表人：______________________</w:t>
      </w:r>
    </w:p>
    <w:p w14:paraId="1BC2F32B">
      <w:pPr>
        <w:widowControl/>
        <w:spacing w:line="340" w:lineRule="exact"/>
        <w:ind w:firstLine="210" w:firstLineChars="100"/>
        <w:jc w:val="left"/>
        <w:rPr>
          <w:rFonts w:ascii="宋体" w:hAnsi="宋体" w:cs="宋体"/>
          <w:kern w:val="0"/>
          <w:szCs w:val="21"/>
          <w:highlight w:val="none"/>
        </w:rPr>
      </w:pPr>
      <w:r>
        <w:rPr>
          <w:rFonts w:hint="eastAsia" w:ascii="宋体" w:hAnsi="宋体" w:cs="宋体"/>
          <w:kern w:val="0"/>
          <w:szCs w:val="21"/>
          <w:highlight w:val="none"/>
        </w:rPr>
        <w:t>授权代表：________________________  授权代表：________________________</w:t>
      </w:r>
    </w:p>
    <w:p w14:paraId="6AE4065C">
      <w:pPr>
        <w:widowControl/>
        <w:spacing w:line="340" w:lineRule="exact"/>
        <w:ind w:firstLine="210" w:firstLineChars="100"/>
        <w:jc w:val="left"/>
        <w:rPr>
          <w:rFonts w:ascii="宋体" w:hAnsi="宋体" w:cs="宋体"/>
          <w:kern w:val="0"/>
          <w:szCs w:val="21"/>
          <w:highlight w:val="none"/>
        </w:rPr>
      </w:pPr>
      <w:r>
        <w:rPr>
          <w:rFonts w:hint="eastAsia" w:ascii="宋体" w:hAnsi="宋体" w:cs="宋体"/>
          <w:kern w:val="0"/>
          <w:szCs w:val="21"/>
          <w:highlight w:val="none"/>
        </w:rPr>
        <w:t>电    话：________________________  电    话：________________________</w:t>
      </w:r>
    </w:p>
    <w:p w14:paraId="40F34DA2">
      <w:pPr>
        <w:widowControl/>
        <w:spacing w:line="340" w:lineRule="exact"/>
        <w:ind w:firstLine="210" w:firstLineChars="100"/>
        <w:jc w:val="left"/>
        <w:rPr>
          <w:rFonts w:ascii="宋体" w:hAnsi="宋体" w:cs="宋体"/>
          <w:kern w:val="0"/>
          <w:szCs w:val="21"/>
          <w:highlight w:val="none"/>
        </w:rPr>
      </w:pPr>
      <w:r>
        <w:rPr>
          <w:rFonts w:hint="eastAsia" w:ascii="宋体" w:hAnsi="宋体" w:cs="宋体"/>
          <w:kern w:val="0"/>
          <w:szCs w:val="21"/>
          <w:highlight w:val="none"/>
        </w:rPr>
        <w:t>账户名称：________________________  账户名称：________________________</w:t>
      </w:r>
    </w:p>
    <w:p w14:paraId="00981303">
      <w:pPr>
        <w:widowControl/>
        <w:spacing w:line="340" w:lineRule="exact"/>
        <w:ind w:firstLine="210" w:firstLineChars="100"/>
        <w:jc w:val="left"/>
        <w:rPr>
          <w:rFonts w:ascii="宋体" w:hAnsi="宋体" w:cs="宋体"/>
          <w:kern w:val="0"/>
          <w:szCs w:val="21"/>
          <w:highlight w:val="none"/>
        </w:rPr>
      </w:pPr>
      <w:r>
        <w:rPr>
          <w:rFonts w:hint="eastAsia" w:ascii="宋体" w:hAnsi="宋体" w:cs="宋体"/>
          <w:kern w:val="0"/>
          <w:szCs w:val="21"/>
          <w:highlight w:val="none"/>
        </w:rPr>
        <w:t>开户银行：________________________  开户银行：________________________</w:t>
      </w:r>
    </w:p>
    <w:p w14:paraId="1242BE2F">
      <w:pPr>
        <w:widowControl/>
        <w:spacing w:line="340" w:lineRule="exact"/>
        <w:ind w:firstLine="210" w:firstLineChars="100"/>
        <w:jc w:val="left"/>
        <w:rPr>
          <w:rFonts w:ascii="宋体" w:hAnsi="宋体" w:cs="宋体"/>
          <w:kern w:val="0"/>
          <w:szCs w:val="21"/>
          <w:highlight w:val="none"/>
        </w:rPr>
      </w:pPr>
      <w:r>
        <w:rPr>
          <w:rFonts w:hint="eastAsia" w:ascii="宋体" w:hAnsi="宋体" w:cs="宋体"/>
          <w:kern w:val="0"/>
          <w:szCs w:val="21"/>
          <w:highlight w:val="none"/>
        </w:rPr>
        <w:t>账    号：________________________  账    号：________________________</w:t>
      </w:r>
    </w:p>
    <w:p w14:paraId="372A732A">
      <w:pPr>
        <w:widowControl/>
        <w:spacing w:line="360" w:lineRule="auto"/>
        <w:ind w:firstLine="210" w:firstLineChars="100"/>
        <w:jc w:val="left"/>
        <w:rPr>
          <w:rFonts w:ascii="宋体" w:hAnsi="宋体" w:cs="宋体"/>
          <w:kern w:val="0"/>
          <w:szCs w:val="21"/>
          <w:highlight w:val="none"/>
        </w:rPr>
      </w:pPr>
      <w:r>
        <w:rPr>
          <w:rFonts w:hint="eastAsia" w:ascii="宋体" w:hAnsi="宋体" w:cs="宋体"/>
          <w:kern w:val="0"/>
          <w:szCs w:val="21"/>
          <w:highlight w:val="none"/>
        </w:rPr>
        <w:t>签约时间：________________________  签约地点：________________________</w:t>
      </w:r>
    </w:p>
    <w:p w14:paraId="08D0BD78">
      <w:pPr>
        <w:widowControl/>
        <w:spacing w:line="360" w:lineRule="auto"/>
        <w:ind w:firstLine="210" w:firstLineChars="100"/>
        <w:jc w:val="left"/>
        <w:rPr>
          <w:rFonts w:hint="eastAsia" w:ascii="宋体" w:hAnsi="宋体" w:cs="宋体"/>
          <w:color w:val="auto"/>
          <w:kern w:val="0"/>
          <w:szCs w:val="21"/>
          <w:highlight w:val="none"/>
        </w:rPr>
      </w:pPr>
    </w:p>
    <w:p w14:paraId="00BB9E24">
      <w:pPr>
        <w:widowControl/>
        <w:spacing w:line="360" w:lineRule="auto"/>
        <w:ind w:firstLine="210" w:firstLineChars="100"/>
        <w:jc w:val="left"/>
        <w:rPr>
          <w:rFonts w:hint="eastAsia" w:ascii="宋体" w:hAnsi="宋体" w:cs="宋体"/>
          <w:color w:val="auto"/>
          <w:kern w:val="0"/>
          <w:szCs w:val="21"/>
          <w:highlight w:val="none"/>
        </w:rPr>
      </w:pPr>
    </w:p>
    <w:p w14:paraId="38D661FE">
      <w:pPr>
        <w:pStyle w:val="3"/>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85" w:name="_Toc12458"/>
      <w:r>
        <w:rPr>
          <w:rFonts w:hint="eastAsia"/>
          <w:color w:val="auto"/>
          <w:sz w:val="36"/>
          <w:highlight w:val="none"/>
        </w:rPr>
        <w:t>第八章  投标文件部分格式</w:t>
      </w:r>
      <w:bookmarkEnd w:id="85"/>
    </w:p>
    <w:p w14:paraId="71235DF3">
      <w:pPr>
        <w:pStyle w:val="4"/>
        <w:spacing w:before="120" w:after="120" w:line="360" w:lineRule="auto"/>
        <w:rPr>
          <w:rFonts w:hint="eastAsia" w:ascii="宋体" w:hAnsi="宋体" w:eastAsia="宋体" w:cs="宋体"/>
          <w:color w:val="auto"/>
          <w:sz w:val="21"/>
          <w:szCs w:val="21"/>
          <w:highlight w:val="none"/>
        </w:rPr>
      </w:pPr>
      <w:bookmarkStart w:id="86" w:name="_Toc16224"/>
      <w:r>
        <w:rPr>
          <w:rFonts w:hint="eastAsia" w:ascii="宋体" w:hAnsi="宋体" w:eastAsia="宋体" w:cs="宋体"/>
          <w:color w:val="auto"/>
          <w:sz w:val="21"/>
          <w:szCs w:val="21"/>
          <w:highlight w:val="none"/>
        </w:rPr>
        <w:t>一、资格响应文件、商务技术响应文件部分格式</w:t>
      </w:r>
      <w:bookmarkEnd w:id="86"/>
    </w:p>
    <w:p w14:paraId="1E806384">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1.法定代表人授权书和被授权人身份证复印件［适用于非法定代表人参加投标的,说明：法定代表人以营业执照载明的人员为准］</w:t>
      </w:r>
    </w:p>
    <w:p w14:paraId="375FCC18">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2.义乌市国企采购项目投标承诺书</w:t>
      </w:r>
    </w:p>
    <w:p w14:paraId="60227AA6">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3.服务质量承诺书；</w:t>
      </w:r>
    </w:p>
    <w:p w14:paraId="2F80A737">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规范偏离表；</w:t>
      </w:r>
    </w:p>
    <w:p w14:paraId="4DEB13EA">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设备及工具材料简要说明一览表；</w:t>
      </w:r>
    </w:p>
    <w:p w14:paraId="59DA13CB">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拟投入本项目检测人员一览表；</w:t>
      </w:r>
    </w:p>
    <w:p w14:paraId="4ED24E1A">
      <w:pPr>
        <w:tabs>
          <w:tab w:val="left" w:pos="1050"/>
        </w:tabs>
        <w:spacing w:line="520" w:lineRule="exact"/>
        <w:ind w:left="528"/>
        <w:rPr>
          <w:rFonts w:hint="eastAsia" w:ascii="宋体" w:hAnsi="宋体" w:cs="宋体"/>
          <w:color w:val="auto"/>
          <w:szCs w:val="21"/>
          <w:highlight w:val="none"/>
        </w:rPr>
      </w:pPr>
    </w:p>
    <w:p w14:paraId="57604415">
      <w:pPr>
        <w:tabs>
          <w:tab w:val="left" w:pos="1050"/>
        </w:tabs>
        <w:spacing w:line="520" w:lineRule="exact"/>
        <w:ind w:left="528"/>
        <w:rPr>
          <w:rFonts w:hint="eastAsia" w:ascii="宋体" w:hAnsi="宋体" w:cs="宋体"/>
          <w:color w:val="auto"/>
          <w:szCs w:val="21"/>
          <w:highlight w:val="none"/>
        </w:rPr>
      </w:pPr>
    </w:p>
    <w:p w14:paraId="0C9C2665">
      <w:pPr>
        <w:pStyle w:val="4"/>
        <w:spacing w:before="120" w:after="120" w:line="360" w:lineRule="auto"/>
        <w:rPr>
          <w:rFonts w:hint="eastAsia" w:ascii="宋体" w:hAnsi="宋体" w:eastAsia="宋体" w:cs="宋体"/>
          <w:color w:val="auto"/>
          <w:sz w:val="21"/>
          <w:szCs w:val="21"/>
          <w:highlight w:val="none"/>
        </w:rPr>
      </w:pPr>
      <w:bookmarkStart w:id="87" w:name="_Toc17678"/>
      <w:r>
        <w:rPr>
          <w:rFonts w:hint="eastAsia" w:ascii="宋体" w:hAnsi="宋体" w:eastAsia="宋体" w:cs="宋体"/>
          <w:color w:val="auto"/>
          <w:sz w:val="21"/>
          <w:szCs w:val="21"/>
          <w:highlight w:val="none"/>
        </w:rPr>
        <w:t>二、报价响应文件部分格式</w:t>
      </w:r>
      <w:bookmarkEnd w:id="87"/>
    </w:p>
    <w:p w14:paraId="0FBFB1DD">
      <w:pPr>
        <w:tabs>
          <w:tab w:val="left" w:pos="108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1.开标一览表格式</w:t>
      </w:r>
    </w:p>
    <w:p w14:paraId="4B8B7A45">
      <w:pPr>
        <w:spacing w:line="340" w:lineRule="exact"/>
        <w:rPr>
          <w:rFonts w:hint="eastAsia" w:ascii="宋体" w:hAnsi="宋体" w:cs="宋体"/>
          <w:color w:val="auto"/>
          <w:szCs w:val="21"/>
          <w:highlight w:val="none"/>
        </w:rPr>
      </w:pPr>
    </w:p>
    <w:p w14:paraId="27FEA970">
      <w:pPr>
        <w:spacing w:line="340" w:lineRule="exact"/>
        <w:rPr>
          <w:rFonts w:hint="eastAsia" w:ascii="宋体" w:hAnsi="宋体" w:cs="宋体"/>
          <w:color w:val="auto"/>
          <w:szCs w:val="21"/>
          <w:highlight w:val="none"/>
        </w:rPr>
      </w:pPr>
    </w:p>
    <w:p w14:paraId="33BC6E92">
      <w:pPr>
        <w:pStyle w:val="4"/>
        <w:spacing w:before="120" w:after="120" w:line="360" w:lineRule="auto"/>
        <w:rPr>
          <w:rFonts w:hint="eastAsia" w:ascii="宋体" w:hAnsi="宋体" w:eastAsia="宋体" w:cs="宋体"/>
          <w:color w:val="auto"/>
          <w:sz w:val="21"/>
          <w:szCs w:val="21"/>
          <w:highlight w:val="none"/>
        </w:rPr>
      </w:pPr>
      <w:bookmarkStart w:id="88" w:name="_Toc10179"/>
      <w:r>
        <w:rPr>
          <w:rFonts w:hint="eastAsia" w:ascii="宋体" w:hAnsi="宋体" w:eastAsia="宋体" w:cs="宋体"/>
          <w:color w:val="auto"/>
          <w:sz w:val="21"/>
          <w:szCs w:val="21"/>
          <w:highlight w:val="none"/>
        </w:rPr>
        <w:t>三、质疑函范本</w:t>
      </w:r>
      <w:bookmarkEnd w:id="88"/>
    </w:p>
    <w:p w14:paraId="050DA022">
      <w:pPr>
        <w:spacing w:line="340" w:lineRule="exact"/>
        <w:rPr>
          <w:rFonts w:hint="eastAsia" w:ascii="宋体" w:hAnsi="宋体" w:cs="宋体"/>
          <w:color w:val="auto"/>
          <w:szCs w:val="21"/>
          <w:highlight w:val="none"/>
        </w:rPr>
      </w:pPr>
    </w:p>
    <w:p w14:paraId="525CE325">
      <w:pPr>
        <w:spacing w:line="340" w:lineRule="exact"/>
        <w:rPr>
          <w:rFonts w:hint="eastAsia" w:ascii="宋体" w:hAnsi="宋体" w:cs="宋体"/>
          <w:color w:val="auto"/>
          <w:szCs w:val="21"/>
          <w:highlight w:val="none"/>
        </w:rPr>
      </w:pPr>
    </w:p>
    <w:p w14:paraId="7E6C7199">
      <w:pPr>
        <w:spacing w:line="340" w:lineRule="exact"/>
        <w:rPr>
          <w:rFonts w:ascii="宋体" w:cs="宋体"/>
          <w:color w:val="auto"/>
          <w:sz w:val="24"/>
          <w:highlight w:val="none"/>
        </w:rPr>
      </w:pPr>
    </w:p>
    <w:p w14:paraId="2FBE348F">
      <w:pPr>
        <w:spacing w:line="340" w:lineRule="exact"/>
        <w:rPr>
          <w:rFonts w:ascii="宋体" w:cs="宋体"/>
          <w:color w:val="auto"/>
          <w:sz w:val="24"/>
          <w:highlight w:val="none"/>
        </w:rPr>
      </w:pPr>
    </w:p>
    <w:p w14:paraId="1B7BD32F">
      <w:pPr>
        <w:spacing w:line="340" w:lineRule="exact"/>
        <w:rPr>
          <w:rFonts w:ascii="宋体" w:cs="宋体"/>
          <w:color w:val="auto"/>
          <w:sz w:val="24"/>
          <w:highlight w:val="none"/>
        </w:rPr>
      </w:pPr>
    </w:p>
    <w:p w14:paraId="031C2D0B">
      <w:pPr>
        <w:spacing w:line="340" w:lineRule="exact"/>
        <w:rPr>
          <w:rFonts w:ascii="宋体" w:cs="宋体"/>
          <w:color w:val="auto"/>
          <w:sz w:val="24"/>
          <w:highlight w:val="none"/>
        </w:rPr>
      </w:pPr>
    </w:p>
    <w:p w14:paraId="6B618712">
      <w:pPr>
        <w:spacing w:line="340" w:lineRule="exact"/>
        <w:rPr>
          <w:rFonts w:ascii="宋体" w:cs="宋体"/>
          <w:color w:val="auto"/>
          <w:sz w:val="24"/>
          <w:highlight w:val="none"/>
        </w:rPr>
      </w:pPr>
    </w:p>
    <w:p w14:paraId="3E5C30D1">
      <w:pPr>
        <w:spacing w:line="340" w:lineRule="exact"/>
        <w:rPr>
          <w:rFonts w:ascii="宋体" w:cs="宋体"/>
          <w:color w:val="auto"/>
          <w:sz w:val="24"/>
          <w:highlight w:val="none"/>
        </w:rPr>
      </w:pPr>
    </w:p>
    <w:p w14:paraId="35337BF6">
      <w:pPr>
        <w:spacing w:line="340" w:lineRule="exact"/>
        <w:rPr>
          <w:rFonts w:ascii="宋体" w:cs="宋体"/>
          <w:color w:val="auto"/>
          <w:sz w:val="24"/>
          <w:highlight w:val="none"/>
        </w:rPr>
      </w:pPr>
    </w:p>
    <w:p w14:paraId="32681917">
      <w:pPr>
        <w:spacing w:line="340" w:lineRule="exact"/>
        <w:rPr>
          <w:rFonts w:ascii="宋体" w:cs="宋体"/>
          <w:color w:val="auto"/>
          <w:sz w:val="24"/>
          <w:highlight w:val="none"/>
        </w:rPr>
      </w:pPr>
    </w:p>
    <w:p w14:paraId="06168BA6">
      <w:pPr>
        <w:spacing w:line="340" w:lineRule="exact"/>
        <w:rPr>
          <w:rFonts w:ascii="宋体" w:cs="宋体"/>
          <w:color w:val="auto"/>
          <w:sz w:val="24"/>
          <w:highlight w:val="none"/>
        </w:rPr>
      </w:pPr>
    </w:p>
    <w:p w14:paraId="5D776884">
      <w:pPr>
        <w:spacing w:line="340" w:lineRule="exact"/>
        <w:rPr>
          <w:rFonts w:ascii="宋体" w:cs="宋体"/>
          <w:color w:val="auto"/>
          <w:sz w:val="24"/>
          <w:highlight w:val="none"/>
        </w:rPr>
      </w:pPr>
    </w:p>
    <w:p w14:paraId="708CA606">
      <w:pPr>
        <w:spacing w:before="120" w:after="120" w:line="360" w:lineRule="auto"/>
        <w:outlineLvl w:val="9"/>
        <w:rPr>
          <w:rFonts w:hint="eastAsia" w:ascii="宋体" w:hAnsi="宋体" w:eastAsia="宋体" w:cs="宋体"/>
          <w:color w:val="auto"/>
          <w:sz w:val="21"/>
          <w:szCs w:val="21"/>
          <w:highlight w:val="none"/>
        </w:rPr>
      </w:pPr>
    </w:p>
    <w:p w14:paraId="3E477602">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0785144F">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3CB961BC">
      <w:pPr>
        <w:jc w:val="center"/>
        <w:rPr>
          <w:rFonts w:hint="eastAsia" w:ascii="宋体" w:hAnsi="宋体"/>
          <w:color w:val="auto"/>
          <w:sz w:val="24"/>
          <w:highlight w:val="none"/>
          <w:u w:val="single"/>
        </w:rPr>
      </w:pPr>
    </w:p>
    <w:p w14:paraId="3E682459">
      <w:pPr>
        <w:jc w:val="center"/>
        <w:rPr>
          <w:rFonts w:hint="eastAsia" w:ascii="宋体" w:hAnsi="宋体"/>
          <w:color w:val="auto"/>
          <w:sz w:val="24"/>
          <w:highlight w:val="none"/>
          <w:u w:val="single"/>
        </w:rPr>
      </w:pPr>
    </w:p>
    <w:p w14:paraId="45E4ED8A">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55E21AE1">
      <w:pPr>
        <w:rPr>
          <w:rFonts w:hint="eastAsia" w:ascii="宋体" w:hAnsi="宋体"/>
          <w:color w:val="auto"/>
          <w:sz w:val="52"/>
          <w:highlight w:val="none"/>
        </w:rPr>
      </w:pPr>
    </w:p>
    <w:p w14:paraId="2A63072D">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0975A9DE">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4F2C112F">
      <w:pPr>
        <w:jc w:val="center"/>
        <w:rPr>
          <w:rFonts w:hint="eastAsia" w:ascii="宋体" w:hAnsi="宋体"/>
          <w:b/>
          <w:bCs/>
          <w:color w:val="auto"/>
          <w:sz w:val="28"/>
          <w:highlight w:val="none"/>
        </w:rPr>
      </w:pPr>
    </w:p>
    <w:p w14:paraId="21EC076B">
      <w:pPr>
        <w:jc w:val="center"/>
        <w:rPr>
          <w:rFonts w:hint="eastAsia" w:ascii="宋体" w:hAnsi="宋体"/>
          <w:b/>
          <w:bCs/>
          <w:color w:val="auto"/>
          <w:sz w:val="28"/>
          <w:highlight w:val="none"/>
        </w:rPr>
      </w:pPr>
    </w:p>
    <w:p w14:paraId="7D30409B">
      <w:pPr>
        <w:jc w:val="center"/>
        <w:rPr>
          <w:rFonts w:hint="eastAsia" w:ascii="宋体" w:hAnsi="宋体"/>
          <w:b/>
          <w:bCs/>
          <w:color w:val="auto"/>
          <w:sz w:val="28"/>
          <w:highlight w:val="none"/>
        </w:rPr>
      </w:pPr>
    </w:p>
    <w:p w14:paraId="717B0ACF">
      <w:pPr>
        <w:jc w:val="center"/>
        <w:rPr>
          <w:rFonts w:hint="eastAsia" w:ascii="宋体" w:hAnsi="宋体"/>
          <w:b/>
          <w:bCs/>
          <w:color w:val="auto"/>
          <w:sz w:val="28"/>
          <w:highlight w:val="none"/>
        </w:rPr>
      </w:pPr>
    </w:p>
    <w:p w14:paraId="177A09F3">
      <w:pPr>
        <w:rPr>
          <w:rFonts w:hint="eastAsia" w:ascii="宋体" w:hAnsi="宋体"/>
          <w:b/>
          <w:bCs/>
          <w:color w:val="auto"/>
          <w:sz w:val="28"/>
          <w:highlight w:val="none"/>
        </w:rPr>
      </w:pPr>
    </w:p>
    <w:p w14:paraId="2DC0D912">
      <w:pPr>
        <w:jc w:val="center"/>
        <w:rPr>
          <w:rFonts w:hint="eastAsia" w:ascii="宋体" w:hAnsi="宋体"/>
          <w:b/>
          <w:bCs/>
          <w:color w:val="auto"/>
          <w:sz w:val="28"/>
          <w:highlight w:val="none"/>
        </w:rPr>
      </w:pPr>
    </w:p>
    <w:p w14:paraId="78C3ACF8">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4F628FDF">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581B27C1">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5245F76F">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7CA68F09">
      <w:pPr>
        <w:rPr>
          <w:rFonts w:hint="eastAsia"/>
          <w:b/>
          <w:bCs/>
          <w:color w:val="auto"/>
          <w:sz w:val="36"/>
          <w:highlight w:val="none"/>
        </w:rPr>
      </w:pPr>
    </w:p>
    <w:p w14:paraId="4AAAED24">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5C45905F">
      <w:pPr>
        <w:spacing w:line="48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法定代表人授权书（格式）</w:t>
      </w:r>
    </w:p>
    <w:p w14:paraId="4B18C2AC">
      <w:pPr>
        <w:spacing w:line="480" w:lineRule="auto"/>
        <w:jc w:val="center"/>
        <w:rPr>
          <w:rFonts w:hint="eastAsia" w:ascii="宋体" w:hAnsi="宋体" w:cs="宋体"/>
          <w:b/>
          <w:color w:val="auto"/>
          <w:sz w:val="48"/>
          <w:highlight w:val="none"/>
        </w:rPr>
      </w:pPr>
    </w:p>
    <w:p w14:paraId="69757B9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773E341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46752E1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71948D9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127DC634">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1AD40C66">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553C2E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5BF68F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23B89BAC">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70430043">
      <w:pPr>
        <w:spacing w:line="360" w:lineRule="auto"/>
        <w:rPr>
          <w:rFonts w:hint="eastAsia" w:ascii="宋体" w:hAnsi="宋体" w:cs="宋体"/>
          <w:color w:val="auto"/>
          <w:sz w:val="24"/>
          <w:highlight w:val="none"/>
        </w:rPr>
      </w:pPr>
    </w:p>
    <w:p w14:paraId="00182A33">
      <w:pPr>
        <w:spacing w:line="360" w:lineRule="auto"/>
        <w:rPr>
          <w:rFonts w:hint="eastAsia" w:ascii="宋体" w:hAnsi="宋体" w:cs="宋体"/>
          <w:color w:val="auto"/>
          <w:sz w:val="24"/>
          <w:highlight w:val="none"/>
        </w:rPr>
      </w:pPr>
    </w:p>
    <w:p w14:paraId="71ED9A51">
      <w:pPr>
        <w:spacing w:line="360" w:lineRule="auto"/>
        <w:rPr>
          <w:rFonts w:hint="eastAsia" w:ascii="宋体" w:hAnsi="宋体" w:cs="宋体"/>
          <w:color w:val="auto"/>
          <w:sz w:val="24"/>
          <w:highlight w:val="none"/>
        </w:rPr>
      </w:pPr>
    </w:p>
    <w:p w14:paraId="270CE509">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投标人（盖电子签章）：</w:t>
      </w:r>
    </w:p>
    <w:p w14:paraId="22C72A47">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381C6473">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9B0F1B0">
      <w:pPr>
        <w:spacing w:line="360" w:lineRule="auto"/>
        <w:rPr>
          <w:rFonts w:hint="eastAsia" w:ascii="宋体" w:hAnsi="宋体" w:cs="宋体"/>
          <w:color w:val="auto"/>
          <w:sz w:val="24"/>
          <w:highlight w:val="none"/>
        </w:rPr>
      </w:pPr>
    </w:p>
    <w:p w14:paraId="43E124C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注：该表格适用于非法定代表人作为投标方代表参加投标的。</w:t>
      </w:r>
    </w:p>
    <w:p w14:paraId="018E7664">
      <w:pPr>
        <w:jc w:val="center"/>
        <w:rPr>
          <w:rFonts w:hint="eastAsia" w:ascii="宋体" w:hAnsi="宋体" w:cs="宋体"/>
          <w:b/>
          <w:bCs/>
          <w:color w:val="auto"/>
          <w:sz w:val="36"/>
          <w:highlight w:val="none"/>
        </w:rPr>
      </w:pPr>
    </w:p>
    <w:p w14:paraId="5C4D5078">
      <w:pPr>
        <w:spacing w:line="360" w:lineRule="auto"/>
        <w:jc w:val="center"/>
        <w:outlineLvl w:val="2"/>
        <w:rPr>
          <w:rFonts w:ascii="宋体" w:hAnsi="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cs="宋体"/>
          <w:b/>
          <w:color w:val="auto"/>
          <w:sz w:val="32"/>
          <w:szCs w:val="32"/>
          <w:highlight w:val="none"/>
        </w:rPr>
        <w:t>义乌市国企采购项目投标承诺书</w:t>
      </w:r>
    </w:p>
    <w:p w14:paraId="24A4AF66">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18C40C87">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2.自愿接受义乌市财政局（以下简称市财政局）的管理，并严格遵守市财政局制定的招投标管理制度、规范和纪律。</w:t>
      </w:r>
    </w:p>
    <w:p w14:paraId="389403BD">
      <w:pPr>
        <w:pStyle w:val="20"/>
        <w:spacing w:line="360" w:lineRule="exact"/>
        <w:ind w:firstLine="464" w:firstLineChars="200"/>
        <w:rPr>
          <w:rFonts w:hint="eastAsia" w:hAnsi="宋体" w:cs="宋体"/>
          <w:color w:val="auto"/>
          <w:w w:val="97"/>
          <w:sz w:val="24"/>
          <w:szCs w:val="24"/>
          <w:highlight w:val="none"/>
        </w:rPr>
      </w:pPr>
      <w:r>
        <w:rPr>
          <w:rFonts w:hint="eastAsia" w:hAnsi="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1E8B5EB5">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516D4E27">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09B498C6">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791FB482">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7.在备案、招标、投标、报名、开标、评标、询标、中标、签订合同、合同备案等招投标预备和进行的全过程中提供的资料均真实、有效，不弄虚作假。</w:t>
      </w:r>
    </w:p>
    <w:p w14:paraId="234BF7A9">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71C748A4">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652C6A49">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1504A977">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2A741626">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7389DD1D">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42EB5AB8">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14.严格遵守开标会议纪律，不在开标会场吵闹、滋事，服从工作人员指挥。</w:t>
      </w:r>
    </w:p>
    <w:p w14:paraId="040E3A02">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310A5549">
      <w:pPr>
        <w:pStyle w:val="20"/>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1D3733AF">
      <w:pPr>
        <w:rPr>
          <w:rFonts w:hint="eastAsia"/>
          <w:color w:val="auto"/>
          <w:szCs w:val="20"/>
          <w:highlight w:val="none"/>
        </w:rPr>
      </w:pPr>
    </w:p>
    <w:p w14:paraId="07CD2244">
      <w:pPr>
        <w:pStyle w:val="20"/>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w:t>
      </w:r>
    </w:p>
    <w:p w14:paraId="74CCE017">
      <w:pPr>
        <w:pStyle w:val="20"/>
        <w:spacing w:line="380" w:lineRule="exact"/>
        <w:rPr>
          <w:rFonts w:hint="eastAsia" w:hAnsi="宋体" w:cs="宋体"/>
          <w:color w:val="auto"/>
          <w:sz w:val="24"/>
          <w:szCs w:val="24"/>
          <w:highlight w:val="none"/>
        </w:rPr>
      </w:pPr>
      <w:r>
        <w:rPr>
          <w:rFonts w:hint="eastAsia" w:hAnsi="宋体" w:cs="宋体"/>
          <w:color w:val="auto"/>
          <w:sz w:val="24"/>
          <w:szCs w:val="24"/>
          <w:highlight w:val="none"/>
        </w:rPr>
        <w:t>法定代表人或其授权的委托代理人（签字或盖章）：   年   月   日</w:t>
      </w:r>
    </w:p>
    <w:p w14:paraId="5847A8F4">
      <w:pPr>
        <w:spacing w:line="360" w:lineRule="auto"/>
        <w:ind w:firstLine="1446" w:firstLineChars="400"/>
        <w:rPr>
          <w:rFonts w:hint="eastAsia" w:ascii="宋体"/>
          <w:b/>
          <w:bCs/>
          <w:color w:val="auto"/>
          <w:sz w:val="44"/>
          <w:szCs w:val="44"/>
          <w:highlight w:val="none"/>
        </w:rPr>
      </w:pPr>
      <w:r>
        <w:rPr>
          <w:rFonts w:hint="eastAsia" w:ascii="宋体" w:hAnsi="宋体" w:cs="宋体"/>
          <w:b/>
          <w:color w:val="auto"/>
          <w:sz w:val="36"/>
          <w:szCs w:val="36"/>
          <w:highlight w:val="none"/>
        </w:rPr>
        <w:br w:type="page"/>
      </w:r>
    </w:p>
    <w:p w14:paraId="1873196D">
      <w:pPr>
        <w:spacing w:line="360" w:lineRule="auto"/>
        <w:jc w:val="center"/>
        <w:outlineLvl w:val="2"/>
        <w:rPr>
          <w:rFonts w:ascii="宋体"/>
          <w:sz w:val="24"/>
          <w:highlight w:val="none"/>
        </w:rPr>
      </w:pPr>
      <w:r>
        <w:rPr>
          <w:rFonts w:hint="eastAsia" w:ascii="宋体" w:hAnsi="宋体"/>
          <w:b/>
          <w:bCs/>
          <w:sz w:val="36"/>
          <w:szCs w:val="36"/>
          <w:highlight w:val="none"/>
        </w:rPr>
        <w:t>服务质量保证承诺书</w:t>
      </w:r>
    </w:p>
    <w:p w14:paraId="5232CC16">
      <w:pPr>
        <w:pStyle w:val="33"/>
        <w:snapToGrid w:val="0"/>
        <w:spacing w:line="500" w:lineRule="atLeast"/>
        <w:ind w:firstLine="480" w:firstLineChars="200"/>
        <w:rPr>
          <w:highlight w:val="none"/>
        </w:rPr>
      </w:pPr>
      <w:r>
        <w:rPr>
          <w:rFonts w:hint="eastAsia"/>
          <w:highlight w:val="none"/>
        </w:rPr>
        <w:t>根据贵方为</w:t>
      </w:r>
      <w:r>
        <w:rPr>
          <w:rFonts w:hint="eastAsia"/>
          <w:highlight w:val="none"/>
          <w:u w:val="single"/>
        </w:rPr>
        <w:t xml:space="preserve">      </w:t>
      </w:r>
      <w:r>
        <w:rPr>
          <w:rFonts w:hint="eastAsia"/>
          <w:highlight w:val="none"/>
        </w:rPr>
        <w:t xml:space="preserve">年 </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rPr>
        <w:t>（招标内容）招标项目的投标邀请，我方对该项目做出如下服务质量承诺：</w:t>
      </w:r>
    </w:p>
    <w:p w14:paraId="4EEE3A98">
      <w:pPr>
        <w:spacing w:line="360" w:lineRule="auto"/>
        <w:ind w:left="540"/>
        <w:rPr>
          <w:rFonts w:ascii="宋体" w:hAnsi="宋体" w:cs="宋体"/>
          <w:sz w:val="24"/>
          <w:highlight w:val="none"/>
        </w:rPr>
      </w:pPr>
      <w:r>
        <w:rPr>
          <w:rFonts w:hint="eastAsia" w:ascii="宋体" w:hAnsi="宋体" w:cs="宋体"/>
          <w:sz w:val="24"/>
          <w:highlight w:val="none"/>
        </w:rPr>
        <w:t>1、人员配置：</w:t>
      </w:r>
    </w:p>
    <w:p w14:paraId="3D665C3A">
      <w:pPr>
        <w:spacing w:line="360" w:lineRule="auto"/>
        <w:rPr>
          <w:rFonts w:ascii="宋体" w:hAnsi="宋体" w:cs="宋体"/>
          <w:sz w:val="24"/>
          <w:highlight w:val="none"/>
        </w:rPr>
      </w:pPr>
    </w:p>
    <w:p w14:paraId="0E167A35">
      <w:pPr>
        <w:spacing w:line="360" w:lineRule="auto"/>
        <w:rPr>
          <w:rFonts w:ascii="宋体" w:hAnsi="宋体" w:cs="宋体"/>
          <w:sz w:val="24"/>
          <w:highlight w:val="none"/>
        </w:rPr>
      </w:pPr>
    </w:p>
    <w:p w14:paraId="70F148A5">
      <w:pPr>
        <w:spacing w:line="360" w:lineRule="auto"/>
        <w:rPr>
          <w:rFonts w:ascii="宋体" w:hAnsi="宋体" w:cs="宋体"/>
          <w:sz w:val="24"/>
          <w:highlight w:val="none"/>
        </w:rPr>
      </w:pPr>
    </w:p>
    <w:p w14:paraId="2A5AF202">
      <w:pPr>
        <w:spacing w:line="360" w:lineRule="auto"/>
        <w:ind w:left="480"/>
        <w:rPr>
          <w:rFonts w:ascii="宋体" w:hAnsi="宋体" w:cs="宋体"/>
          <w:sz w:val="24"/>
          <w:highlight w:val="none"/>
        </w:rPr>
      </w:pPr>
      <w:r>
        <w:rPr>
          <w:rFonts w:hint="eastAsia" w:ascii="宋体" w:hAnsi="宋体" w:cs="宋体"/>
          <w:sz w:val="24"/>
          <w:highlight w:val="none"/>
        </w:rPr>
        <w:t>2、设备配置：</w:t>
      </w:r>
    </w:p>
    <w:p w14:paraId="124BA7A6">
      <w:pPr>
        <w:spacing w:line="360" w:lineRule="auto"/>
        <w:ind w:left="480"/>
        <w:rPr>
          <w:rFonts w:ascii="宋体" w:hAnsi="宋体" w:cs="宋体"/>
          <w:sz w:val="24"/>
          <w:highlight w:val="none"/>
        </w:rPr>
      </w:pPr>
    </w:p>
    <w:p w14:paraId="50642CB6">
      <w:pPr>
        <w:spacing w:line="360" w:lineRule="auto"/>
        <w:ind w:left="480"/>
        <w:rPr>
          <w:rFonts w:ascii="宋体" w:hAnsi="宋体" w:cs="宋体"/>
          <w:sz w:val="24"/>
          <w:highlight w:val="none"/>
        </w:rPr>
      </w:pPr>
    </w:p>
    <w:p w14:paraId="7CFD4B91">
      <w:pPr>
        <w:spacing w:line="360" w:lineRule="auto"/>
        <w:ind w:left="480"/>
        <w:rPr>
          <w:rFonts w:ascii="宋体" w:hAnsi="宋体" w:cs="宋体"/>
          <w:sz w:val="24"/>
          <w:highlight w:val="none"/>
        </w:rPr>
      </w:pPr>
    </w:p>
    <w:p w14:paraId="161400C5">
      <w:pPr>
        <w:spacing w:line="360" w:lineRule="auto"/>
        <w:ind w:left="480"/>
        <w:rPr>
          <w:rFonts w:ascii="宋体" w:hAnsi="宋体" w:cs="宋体"/>
          <w:sz w:val="24"/>
          <w:highlight w:val="none"/>
        </w:rPr>
      </w:pPr>
      <w:r>
        <w:rPr>
          <w:rFonts w:hint="eastAsia" w:ascii="宋体" w:hAnsi="宋体" w:cs="宋体"/>
          <w:sz w:val="24"/>
          <w:highlight w:val="none"/>
        </w:rPr>
        <w:t>3、其它：</w:t>
      </w:r>
    </w:p>
    <w:p w14:paraId="1A457BFA">
      <w:pPr>
        <w:spacing w:line="360" w:lineRule="auto"/>
        <w:rPr>
          <w:rFonts w:ascii="宋体"/>
          <w:sz w:val="24"/>
          <w:highlight w:val="none"/>
        </w:rPr>
      </w:pPr>
      <w:r>
        <w:rPr>
          <w:rFonts w:ascii="宋体"/>
          <w:sz w:val="24"/>
          <w:highlight w:val="none"/>
        </w:rPr>
        <w:t xml:space="preserve">                       </w:t>
      </w:r>
    </w:p>
    <w:p w14:paraId="2993DEE4">
      <w:pPr>
        <w:spacing w:line="360" w:lineRule="auto"/>
        <w:rPr>
          <w:rFonts w:ascii="宋体"/>
          <w:sz w:val="24"/>
          <w:highlight w:val="none"/>
        </w:rPr>
      </w:pPr>
    </w:p>
    <w:p w14:paraId="2467BE83">
      <w:pPr>
        <w:spacing w:line="360" w:lineRule="auto"/>
        <w:jc w:val="center"/>
        <w:rPr>
          <w:rFonts w:ascii="宋体"/>
          <w:sz w:val="24"/>
          <w:highlight w:val="none"/>
          <w:u w:val="single"/>
        </w:rPr>
      </w:pPr>
      <w:r>
        <w:rPr>
          <w:rFonts w:hint="eastAsia" w:ascii="宋体"/>
          <w:sz w:val="24"/>
          <w:highlight w:val="none"/>
        </w:rPr>
        <w:t>企业名称（盖电子签章）：</w:t>
      </w:r>
      <w:r>
        <w:rPr>
          <w:rFonts w:ascii="宋体"/>
          <w:sz w:val="24"/>
          <w:highlight w:val="none"/>
          <w:u w:val="single"/>
        </w:rPr>
        <w:t xml:space="preserve">                           </w:t>
      </w:r>
    </w:p>
    <w:p w14:paraId="3C6C1986">
      <w:pPr>
        <w:spacing w:line="360" w:lineRule="auto"/>
        <w:jc w:val="center"/>
        <w:rPr>
          <w:rFonts w:ascii="宋体"/>
          <w:sz w:val="24"/>
          <w:highlight w:val="none"/>
        </w:rPr>
      </w:pPr>
      <w:r>
        <w:rPr>
          <w:rFonts w:hint="eastAsia" w:ascii="宋体"/>
          <w:sz w:val="24"/>
          <w:highlight w:val="none"/>
        </w:rPr>
        <w:t xml:space="preserve">              签字代表：</w:t>
      </w:r>
      <w:r>
        <w:rPr>
          <w:rFonts w:ascii="宋体"/>
          <w:sz w:val="24"/>
          <w:highlight w:val="none"/>
          <w:u w:val="single"/>
        </w:rPr>
        <w:t xml:space="preserve">                            </w:t>
      </w:r>
      <w:r>
        <w:rPr>
          <w:rFonts w:ascii="宋体"/>
          <w:sz w:val="24"/>
          <w:highlight w:val="none"/>
        </w:rPr>
        <w:t xml:space="preserve">           </w:t>
      </w:r>
    </w:p>
    <w:p w14:paraId="64B4EE8B">
      <w:pPr>
        <w:pStyle w:val="17"/>
        <w:ind w:left="2100" w:firstLine="0" w:firstLineChars="0"/>
        <w:jc w:val="right"/>
        <w:rPr>
          <w:rFonts w:ascii="宋体"/>
          <w:sz w:val="24"/>
          <w:highlight w:val="none"/>
        </w:rPr>
        <w:sectPr>
          <w:pgSz w:w="11906" w:h="16838"/>
          <w:pgMar w:top="1246" w:right="1134" w:bottom="1440" w:left="1418" w:header="851" w:footer="992" w:gutter="0"/>
          <w:cols w:space="720" w:num="1"/>
          <w:titlePg/>
          <w:docGrid w:type="lines" w:linePitch="312" w:charSpace="0"/>
        </w:sectPr>
      </w:pPr>
      <w:r>
        <w:rPr>
          <w:rFonts w:hint="eastAsia" w:ascii="宋体"/>
          <w:sz w:val="24"/>
          <w:highlight w:val="none"/>
        </w:rPr>
        <w:t>年</w:t>
      </w:r>
      <w:r>
        <w:rPr>
          <w:rFonts w:ascii="宋体"/>
          <w:sz w:val="24"/>
          <w:highlight w:val="none"/>
        </w:rPr>
        <w:t xml:space="preserve">      </w:t>
      </w:r>
      <w:r>
        <w:rPr>
          <w:rFonts w:hint="eastAsia" w:ascii="宋体"/>
          <w:sz w:val="24"/>
          <w:highlight w:val="none"/>
        </w:rPr>
        <w:t>月</w:t>
      </w:r>
      <w:r>
        <w:rPr>
          <w:rFonts w:ascii="宋体"/>
          <w:sz w:val="24"/>
          <w:highlight w:val="none"/>
        </w:rPr>
        <w:t xml:space="preserve">      </w:t>
      </w:r>
      <w:r>
        <w:rPr>
          <w:rFonts w:hint="eastAsia" w:ascii="宋体"/>
          <w:sz w:val="24"/>
          <w:highlight w:val="none"/>
        </w:rPr>
        <w:t>日</w:t>
      </w:r>
    </w:p>
    <w:p w14:paraId="68004D17">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规范偏离表</w:t>
      </w:r>
    </w:p>
    <w:p w14:paraId="3C85CD8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757C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E839BB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2924B42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70455E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1F4C0AD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2BE317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0A8D2ED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13EB6D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778518C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2AA2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203C49EA">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D38765A">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130227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DBAC8CF">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BBB6A6C">
            <w:pPr>
              <w:spacing w:line="360" w:lineRule="auto"/>
              <w:rPr>
                <w:rFonts w:hint="eastAsia" w:ascii="宋体" w:hAnsi="宋体" w:eastAsia="宋体" w:cs="宋体"/>
                <w:color w:val="auto"/>
                <w:sz w:val="24"/>
                <w:highlight w:val="none"/>
              </w:rPr>
            </w:pPr>
          </w:p>
        </w:tc>
      </w:tr>
      <w:tr w14:paraId="4685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6FEB05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4F6243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06D65A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4BEB8BB">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905243B">
            <w:pPr>
              <w:spacing w:line="360" w:lineRule="auto"/>
              <w:rPr>
                <w:rFonts w:hint="eastAsia" w:ascii="宋体" w:hAnsi="宋体" w:eastAsia="宋体" w:cs="宋体"/>
                <w:color w:val="auto"/>
                <w:sz w:val="24"/>
                <w:highlight w:val="none"/>
              </w:rPr>
            </w:pPr>
          </w:p>
        </w:tc>
      </w:tr>
      <w:tr w14:paraId="5829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E590F0A">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80001A4">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D0788F4">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E35388A">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5D70BBE">
            <w:pPr>
              <w:spacing w:line="360" w:lineRule="auto"/>
              <w:rPr>
                <w:rFonts w:hint="eastAsia" w:ascii="宋体" w:hAnsi="宋体" w:eastAsia="宋体" w:cs="宋体"/>
                <w:color w:val="auto"/>
                <w:sz w:val="24"/>
                <w:highlight w:val="none"/>
              </w:rPr>
            </w:pPr>
          </w:p>
        </w:tc>
      </w:tr>
      <w:tr w14:paraId="4BF8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78182A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BAF805E">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037255C">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056260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304D4A4">
            <w:pPr>
              <w:spacing w:line="360" w:lineRule="auto"/>
              <w:rPr>
                <w:rFonts w:hint="eastAsia" w:ascii="宋体" w:hAnsi="宋体" w:eastAsia="宋体" w:cs="宋体"/>
                <w:color w:val="auto"/>
                <w:sz w:val="24"/>
                <w:highlight w:val="none"/>
              </w:rPr>
            </w:pPr>
          </w:p>
        </w:tc>
      </w:tr>
      <w:tr w14:paraId="6F1C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1F6042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CF9DC9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F1981A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F59B3F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1E19D9A">
            <w:pPr>
              <w:spacing w:line="360" w:lineRule="auto"/>
              <w:rPr>
                <w:rFonts w:hint="eastAsia" w:ascii="宋体" w:hAnsi="宋体" w:eastAsia="宋体" w:cs="宋体"/>
                <w:color w:val="auto"/>
                <w:sz w:val="24"/>
                <w:highlight w:val="none"/>
              </w:rPr>
            </w:pPr>
          </w:p>
        </w:tc>
      </w:tr>
      <w:tr w14:paraId="28FC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39C0EF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842ED5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B1C1514">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DEFDCA0">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7B77F46">
            <w:pPr>
              <w:spacing w:line="360" w:lineRule="auto"/>
              <w:rPr>
                <w:rFonts w:hint="eastAsia" w:ascii="宋体" w:hAnsi="宋体" w:eastAsia="宋体" w:cs="宋体"/>
                <w:color w:val="auto"/>
                <w:sz w:val="24"/>
                <w:highlight w:val="none"/>
              </w:rPr>
            </w:pPr>
          </w:p>
        </w:tc>
      </w:tr>
      <w:tr w14:paraId="64E7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B8ED4A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A321F92">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CA16DB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B122E0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F0EB2DC">
            <w:pPr>
              <w:spacing w:line="360" w:lineRule="auto"/>
              <w:rPr>
                <w:rFonts w:hint="eastAsia" w:ascii="宋体" w:hAnsi="宋体" w:eastAsia="宋体" w:cs="宋体"/>
                <w:color w:val="auto"/>
                <w:sz w:val="24"/>
                <w:highlight w:val="none"/>
              </w:rPr>
            </w:pPr>
          </w:p>
        </w:tc>
      </w:tr>
      <w:tr w14:paraId="6E97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28BE7FE">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DDA8BD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E2CE70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7DDF21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C0136B8">
            <w:pPr>
              <w:spacing w:line="360" w:lineRule="auto"/>
              <w:rPr>
                <w:rFonts w:hint="eastAsia" w:ascii="宋体" w:hAnsi="宋体" w:eastAsia="宋体" w:cs="宋体"/>
                <w:color w:val="auto"/>
                <w:sz w:val="24"/>
                <w:highlight w:val="none"/>
              </w:rPr>
            </w:pPr>
          </w:p>
        </w:tc>
      </w:tr>
      <w:tr w14:paraId="7ED7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0F25D36">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A1FAA9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0744570">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7D938EC">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9461423">
            <w:pPr>
              <w:spacing w:line="360" w:lineRule="auto"/>
              <w:rPr>
                <w:rFonts w:hint="eastAsia" w:ascii="宋体" w:hAnsi="宋体" w:eastAsia="宋体" w:cs="宋体"/>
                <w:color w:val="auto"/>
                <w:sz w:val="24"/>
                <w:highlight w:val="none"/>
              </w:rPr>
            </w:pPr>
          </w:p>
        </w:tc>
      </w:tr>
      <w:tr w14:paraId="6CE6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11B4553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1F5AEE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CD62659">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43B9B5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1113442">
            <w:pPr>
              <w:spacing w:line="360" w:lineRule="auto"/>
              <w:rPr>
                <w:rFonts w:hint="eastAsia" w:ascii="宋体" w:hAnsi="宋体" w:eastAsia="宋体" w:cs="宋体"/>
                <w:color w:val="auto"/>
                <w:sz w:val="24"/>
                <w:highlight w:val="none"/>
              </w:rPr>
            </w:pPr>
          </w:p>
        </w:tc>
      </w:tr>
      <w:tr w14:paraId="49D4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21329E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FE6501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6DF277E">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324950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598932A">
            <w:pPr>
              <w:spacing w:line="360" w:lineRule="auto"/>
              <w:rPr>
                <w:rFonts w:hint="eastAsia" w:ascii="宋体" w:hAnsi="宋体" w:eastAsia="宋体" w:cs="宋体"/>
                <w:color w:val="auto"/>
                <w:sz w:val="24"/>
                <w:highlight w:val="none"/>
              </w:rPr>
            </w:pPr>
          </w:p>
        </w:tc>
      </w:tr>
      <w:tr w14:paraId="146B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342768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B33F19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65DE54C">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16D29D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E093E8A">
            <w:pPr>
              <w:spacing w:line="360" w:lineRule="auto"/>
              <w:rPr>
                <w:rFonts w:hint="eastAsia" w:ascii="宋体" w:hAnsi="宋体" w:eastAsia="宋体" w:cs="宋体"/>
                <w:color w:val="auto"/>
                <w:sz w:val="24"/>
                <w:highlight w:val="none"/>
              </w:rPr>
            </w:pPr>
          </w:p>
        </w:tc>
      </w:tr>
      <w:tr w14:paraId="7AA0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E9280E1">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06DD37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A599CC6">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1DC2E7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9E06858">
            <w:pPr>
              <w:spacing w:line="360" w:lineRule="auto"/>
              <w:rPr>
                <w:rFonts w:hint="eastAsia" w:ascii="宋体" w:hAnsi="宋体" w:eastAsia="宋体" w:cs="宋体"/>
                <w:color w:val="auto"/>
                <w:sz w:val="24"/>
                <w:highlight w:val="none"/>
              </w:rPr>
            </w:pPr>
          </w:p>
        </w:tc>
      </w:tr>
      <w:tr w14:paraId="4822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17D2A6B">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56123F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376C2AB">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233FD40">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CA953E8">
            <w:pPr>
              <w:spacing w:line="360" w:lineRule="auto"/>
              <w:rPr>
                <w:rFonts w:hint="eastAsia" w:ascii="宋体" w:hAnsi="宋体" w:eastAsia="宋体" w:cs="宋体"/>
                <w:color w:val="auto"/>
                <w:sz w:val="24"/>
                <w:highlight w:val="none"/>
              </w:rPr>
            </w:pPr>
          </w:p>
        </w:tc>
      </w:tr>
    </w:tbl>
    <w:p w14:paraId="22597F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078613E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6DBB13A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4FE3E98F">
      <w:pPr>
        <w:spacing w:line="360" w:lineRule="auto"/>
        <w:rPr>
          <w:rFonts w:hint="eastAsia" w:ascii="宋体" w:hAnsi="宋体" w:cs="宋体"/>
          <w:color w:val="auto"/>
          <w:sz w:val="24"/>
          <w:highlight w:val="none"/>
        </w:rPr>
      </w:pPr>
    </w:p>
    <w:p w14:paraId="70C8F2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备注：1.投标方应仔细对第三章招标货物清单及项目要求进行逐条分析，对于投标内容与招标文件内容有不一致的条款，则须在上表中列明并详细填写。</w:t>
      </w:r>
    </w:p>
    <w:p w14:paraId="6097D488">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710B79E5">
      <w:pPr>
        <w:spacing w:line="360" w:lineRule="auto"/>
        <w:rPr>
          <w:rFonts w:hint="eastAsia" w:ascii="宋体" w:hAnsi="宋体" w:cs="宋体"/>
          <w:color w:val="auto"/>
          <w:sz w:val="24"/>
          <w:highlight w:val="none"/>
          <w:lang w:eastAsia="zh-CN"/>
        </w:rPr>
        <w:sectPr>
          <w:footerReference r:id="rId6" w:type="first"/>
          <w:headerReference r:id="rId4" w:type="default"/>
          <w:footerReference r:id="rId5" w:type="default"/>
          <w:pgSz w:w="11906" w:h="16838"/>
          <w:pgMar w:top="1246" w:right="1134" w:bottom="1440" w:left="1418" w:header="851" w:footer="992" w:gutter="0"/>
          <w:cols w:space="720" w:num="1"/>
          <w:titlePg/>
          <w:docGrid w:type="lines" w:linePitch="312" w:charSpace="0"/>
        </w:sectPr>
      </w:pPr>
      <w:r>
        <w:rPr>
          <w:rFonts w:hint="eastAsia" w:ascii="宋体" w:hAnsi="宋体" w:cs="宋体"/>
          <w:color w:val="auto"/>
          <w:sz w:val="24"/>
          <w:highlight w:val="none"/>
        </w:rPr>
        <w:t>3.此表在不改变表式内容的情况下可自行制作</w:t>
      </w:r>
      <w:r>
        <w:rPr>
          <w:rFonts w:hint="eastAsia" w:ascii="宋体" w:hAnsi="宋体" w:cs="宋体"/>
          <w:color w:val="auto"/>
          <w:sz w:val="24"/>
          <w:highlight w:val="none"/>
          <w:lang w:eastAsia="zh-CN"/>
        </w:rPr>
        <w:t>。</w:t>
      </w:r>
    </w:p>
    <w:p w14:paraId="6E1871BC">
      <w:pPr>
        <w:spacing w:line="360" w:lineRule="auto"/>
        <w:jc w:val="center"/>
        <w:outlineLvl w:val="2"/>
        <w:rPr>
          <w:rFonts w:ascii="宋体" w:hAnsi="宋体"/>
          <w:b/>
          <w:bCs/>
          <w:sz w:val="36"/>
          <w:szCs w:val="36"/>
          <w:highlight w:val="none"/>
        </w:rPr>
      </w:pPr>
      <w:r>
        <w:rPr>
          <w:rFonts w:hint="eastAsia" w:ascii="宋体" w:hAnsi="宋体"/>
          <w:b/>
          <w:bCs/>
          <w:sz w:val="36"/>
          <w:szCs w:val="36"/>
          <w:highlight w:val="none"/>
        </w:rPr>
        <w:t>设备及工具材料简要说明一览表</w:t>
      </w:r>
    </w:p>
    <w:p w14:paraId="6C55CCCA">
      <w:pPr>
        <w:rPr>
          <w:highlight w:val="none"/>
        </w:rPr>
      </w:pPr>
    </w:p>
    <w:p w14:paraId="4240F3EB">
      <w:pPr>
        <w:pStyle w:val="2"/>
        <w:jc w:val="left"/>
        <w:outlineLvl w:val="9"/>
        <w:rPr>
          <w:rFonts w:asciiTheme="minorEastAsia" w:hAnsiTheme="minorEastAsia" w:eastAsiaTheme="minorEastAsia" w:cstheme="minorEastAsia"/>
          <w:sz w:val="21"/>
          <w:szCs w:val="21"/>
          <w:highlight w:val="none"/>
          <w:u w:val="single"/>
        </w:rPr>
      </w:pPr>
      <w:r>
        <w:rPr>
          <w:rFonts w:hint="eastAsia"/>
          <w:sz w:val="21"/>
          <w:szCs w:val="21"/>
          <w:highlight w:val="none"/>
        </w:rPr>
        <w:t>投标人名称（电子签章）：</w:t>
      </w:r>
      <w:r>
        <w:rPr>
          <w:rFonts w:hint="eastAsia" w:asciiTheme="minorEastAsia" w:hAnsiTheme="minorEastAsia" w:eastAsiaTheme="minorEastAsia" w:cstheme="minorEastAsia"/>
          <w:sz w:val="21"/>
          <w:szCs w:val="21"/>
          <w:highlight w:val="none"/>
          <w:u w:val="single"/>
        </w:rPr>
        <w:t xml:space="preserve">          </w:t>
      </w:r>
    </w:p>
    <w:p w14:paraId="016FCE29">
      <w:pPr>
        <w:rPr>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95"/>
        <w:gridCol w:w="1595"/>
        <w:gridCol w:w="1595"/>
        <w:gridCol w:w="1595"/>
        <w:gridCol w:w="1595"/>
      </w:tblGrid>
      <w:tr w14:paraId="1FDD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595" w:type="dxa"/>
            <w:vAlign w:val="center"/>
          </w:tcPr>
          <w:p w14:paraId="26B4B8A1">
            <w:pPr>
              <w:pStyle w:val="2"/>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序号</w:t>
            </w:r>
          </w:p>
        </w:tc>
        <w:tc>
          <w:tcPr>
            <w:tcW w:w="1595" w:type="dxa"/>
            <w:vAlign w:val="center"/>
          </w:tcPr>
          <w:p w14:paraId="03816B1B">
            <w:pPr>
              <w:pStyle w:val="2"/>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设备、工具名称</w:t>
            </w:r>
          </w:p>
        </w:tc>
        <w:tc>
          <w:tcPr>
            <w:tcW w:w="1595" w:type="dxa"/>
            <w:vAlign w:val="center"/>
          </w:tcPr>
          <w:p w14:paraId="315079B7">
            <w:pPr>
              <w:pStyle w:val="2"/>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单位</w:t>
            </w:r>
          </w:p>
        </w:tc>
        <w:tc>
          <w:tcPr>
            <w:tcW w:w="1595" w:type="dxa"/>
            <w:vAlign w:val="center"/>
          </w:tcPr>
          <w:p w14:paraId="5B96A4C2">
            <w:pPr>
              <w:pStyle w:val="2"/>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数量</w:t>
            </w:r>
          </w:p>
        </w:tc>
        <w:tc>
          <w:tcPr>
            <w:tcW w:w="1595" w:type="dxa"/>
            <w:vAlign w:val="center"/>
          </w:tcPr>
          <w:p w14:paraId="2690BD77">
            <w:pPr>
              <w:pStyle w:val="2"/>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品牌型号</w:t>
            </w:r>
          </w:p>
        </w:tc>
        <w:tc>
          <w:tcPr>
            <w:tcW w:w="1595" w:type="dxa"/>
            <w:vAlign w:val="center"/>
          </w:tcPr>
          <w:p w14:paraId="13720DAF">
            <w:pPr>
              <w:pStyle w:val="2"/>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备注</w:t>
            </w:r>
          </w:p>
        </w:tc>
      </w:tr>
      <w:tr w14:paraId="1DD7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3CAE44FC">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0A767D3F">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42D8ECEB">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8F1DBAC">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4BCF5A4">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0D8DD43">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2C63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2D8648A0">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0AD77F88">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3627367">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026D74D">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370A637">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C7566E0">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08CA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5817396C">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455CA887">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E419833">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0AE559A">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7F34493">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830E7D5">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75E7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6A84C425">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71CC1B4B">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4F8A789">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36D619D">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020A1C9">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E8F74D2">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193B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396B7383">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77FFE3D0">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0FF57F80">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0AEF2786">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8C77461">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88281F8">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6599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40D8557A">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1A712B2">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0952BAA0">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439110AA">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00FDF6B">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7188B84">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700F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41CB2EC4">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2D7481D6">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33715CD">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98B5909">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5459EC5">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DC3D546">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7AEC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1D93F769">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4A1FCE6">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4B7DD53C">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4C2B805D">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2B62DD89">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288192E5">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7055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22A5C06C">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EF979ED">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F1B4311">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27DBDE70">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383AF86">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80A8478">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092D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5DB47EEE">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2D034748">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73298DA1">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38875AE">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E180507">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63B552A">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0E9C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37F5C48B">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4466441">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034CF2C2">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4A9FF565">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708A0BE">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0AAB7C40">
            <w:pPr>
              <w:pStyle w:val="2"/>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bl>
    <w:p w14:paraId="186576B8">
      <w:pPr>
        <w:pStyle w:val="2"/>
        <w:outlineLvl w:val="9"/>
        <w:rPr>
          <w:highlight w:val="none"/>
        </w:rPr>
      </w:pPr>
    </w:p>
    <w:p w14:paraId="095E3F48">
      <w:pPr>
        <w:rPr>
          <w:highlight w:val="none"/>
        </w:rPr>
      </w:pPr>
      <w:r>
        <w:rPr>
          <w:rFonts w:hint="eastAsia"/>
          <w:highlight w:val="none"/>
        </w:rPr>
        <w:t>投标人代表签字：</w:t>
      </w:r>
    </w:p>
    <w:p w14:paraId="3DA30EA8">
      <w:pPr>
        <w:rPr>
          <w:highlight w:val="none"/>
        </w:rPr>
      </w:pPr>
      <w:r>
        <w:rPr>
          <w:rFonts w:hint="eastAsia"/>
          <w:highlight w:val="none"/>
        </w:rPr>
        <w:t>职务：</w:t>
      </w:r>
    </w:p>
    <w:p w14:paraId="77A0C92A">
      <w:pPr>
        <w:rPr>
          <w:highlight w:val="none"/>
        </w:rPr>
      </w:pPr>
      <w:r>
        <w:rPr>
          <w:rFonts w:hint="eastAsia"/>
          <w:highlight w:val="none"/>
        </w:rPr>
        <w:t>日 期：      年    月   日</w:t>
      </w:r>
    </w:p>
    <w:p w14:paraId="57D77F96">
      <w:pPr>
        <w:pStyle w:val="2"/>
        <w:outlineLvl w:val="9"/>
        <w:rPr>
          <w:highlight w:val="none"/>
        </w:rPr>
      </w:pPr>
    </w:p>
    <w:p w14:paraId="03D45DC8">
      <w:pPr>
        <w:rPr>
          <w:highlight w:val="none"/>
        </w:rPr>
      </w:pPr>
      <w:r>
        <w:rPr>
          <w:rFonts w:hint="eastAsia"/>
          <w:highlight w:val="none"/>
        </w:rPr>
        <w:t>备注：1.此表可在不改变格式的情况下自行制作；</w:t>
      </w:r>
    </w:p>
    <w:p w14:paraId="549C5BDA">
      <w:pPr>
        <w:pStyle w:val="2"/>
        <w:jc w:val="both"/>
        <w:outlineLvl w:val="9"/>
        <w:rPr>
          <w:rFonts w:ascii="Times New Roman" w:hAnsi="Times New Roman"/>
          <w:b w:val="0"/>
          <w:bCs w:val="0"/>
          <w:sz w:val="21"/>
          <w:szCs w:val="24"/>
          <w:highlight w:val="none"/>
        </w:rPr>
        <w:sectPr>
          <w:pgSz w:w="11906" w:h="16838"/>
          <w:pgMar w:top="1246" w:right="1134" w:bottom="1440" w:left="1418" w:header="851" w:footer="992" w:gutter="0"/>
          <w:cols w:space="720" w:num="1"/>
          <w:titlePg/>
          <w:docGrid w:type="lines" w:linePitch="312" w:charSpace="0"/>
        </w:sectPr>
      </w:pPr>
      <w:r>
        <w:rPr>
          <w:rFonts w:hint="eastAsia" w:ascii="Times New Roman" w:hAnsi="Times New Roman"/>
          <w:b w:val="0"/>
          <w:bCs w:val="0"/>
          <w:sz w:val="21"/>
          <w:szCs w:val="24"/>
          <w:highlight w:val="none"/>
        </w:rPr>
        <w:t>2.投标人应按每项材料进行填列；</w:t>
      </w:r>
    </w:p>
    <w:p w14:paraId="151EB6FF">
      <w:pPr>
        <w:jc w:val="center"/>
        <w:outlineLvl w:val="2"/>
        <w:rPr>
          <w:rFonts w:hint="eastAsia" w:ascii="宋体" w:hAnsi="宋体" w:cs="宋体"/>
          <w:b/>
          <w:bCs/>
          <w:color w:val="000000"/>
          <w:sz w:val="36"/>
          <w:highlight w:val="none"/>
        </w:rPr>
      </w:pPr>
      <w:r>
        <w:rPr>
          <w:rFonts w:hint="eastAsia" w:ascii="宋体" w:hAnsi="宋体" w:cs="宋体"/>
          <w:b/>
          <w:bCs/>
          <w:color w:val="000000"/>
          <w:sz w:val="36"/>
          <w:highlight w:val="none"/>
        </w:rPr>
        <w:t>拟投入本项目检测人员</w:t>
      </w:r>
      <w:r>
        <w:rPr>
          <w:rFonts w:hint="eastAsia" w:ascii="宋体" w:hAnsi="宋体" w:cs="宋体"/>
          <w:b/>
          <w:bCs/>
          <w:color w:val="000000"/>
          <w:sz w:val="36"/>
          <w:highlight w:val="none"/>
          <w:lang w:val="en-US" w:eastAsia="zh-CN"/>
        </w:rPr>
        <w:t>一览表</w:t>
      </w:r>
      <w:r>
        <w:rPr>
          <w:rFonts w:hint="eastAsia" w:ascii="宋体" w:hAnsi="宋体" w:cs="宋体"/>
          <w:b/>
          <w:bCs/>
          <w:color w:val="000000"/>
          <w:sz w:val="36"/>
          <w:highlight w:val="none"/>
        </w:rPr>
        <w:t>（格式）</w:t>
      </w:r>
    </w:p>
    <w:p w14:paraId="0CC1A946">
      <w:pPr>
        <w:tabs>
          <w:tab w:val="left" w:pos="360"/>
        </w:tabs>
        <w:spacing w:line="360" w:lineRule="auto"/>
        <w:rPr>
          <w:rFonts w:hint="eastAsia" w:ascii="宋体" w:hAnsi="宋体" w:cs="宋体"/>
          <w:b/>
          <w:bCs/>
          <w:color w:val="000000"/>
          <w:highlight w:val="none"/>
        </w:rPr>
      </w:pPr>
      <w:r>
        <w:rPr>
          <w:rFonts w:hint="eastAsia" w:ascii="宋体" w:hAnsi="宋体" w:cs="宋体"/>
          <w:bCs/>
          <w:color w:val="000000"/>
          <w:sz w:val="24"/>
          <w:szCs w:val="28"/>
          <w:highlight w:val="none"/>
        </w:rPr>
        <w:t>投标人（公章）：</w:t>
      </w:r>
      <w:r>
        <w:rPr>
          <w:rFonts w:hint="eastAsia" w:ascii="宋体" w:hAnsi="宋体" w:cs="宋体"/>
          <w:bCs/>
          <w:color w:val="000000"/>
          <w:sz w:val="24"/>
          <w:szCs w:val="28"/>
          <w:highlight w:val="none"/>
          <w:u w:val="single"/>
        </w:rPr>
        <w:t xml:space="preserve">                          </w:t>
      </w:r>
    </w:p>
    <w:tbl>
      <w:tblPr>
        <w:tblStyle w:val="38"/>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1440"/>
        <w:gridCol w:w="1460"/>
        <w:gridCol w:w="2680"/>
        <w:gridCol w:w="1542"/>
      </w:tblGrid>
      <w:tr w14:paraId="348A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47CCA157">
            <w:pPr>
              <w:tabs>
                <w:tab w:val="left" w:pos="360"/>
              </w:tabs>
              <w:spacing w:line="460" w:lineRule="exact"/>
              <w:jc w:val="center"/>
              <w:rPr>
                <w:rFonts w:hint="eastAsia" w:ascii="宋体" w:hAnsi="宋体" w:cs="宋体"/>
                <w:color w:val="000000"/>
                <w:sz w:val="24"/>
                <w:highlight w:val="none"/>
              </w:rPr>
            </w:pPr>
            <w:r>
              <w:rPr>
                <w:rFonts w:hint="eastAsia" w:ascii="宋体" w:hAnsi="宋体" w:cs="宋体"/>
                <w:color w:val="000000"/>
                <w:sz w:val="24"/>
                <w:highlight w:val="none"/>
              </w:rPr>
              <w:t>姓名</w:t>
            </w:r>
          </w:p>
        </w:tc>
        <w:tc>
          <w:tcPr>
            <w:tcW w:w="900" w:type="dxa"/>
            <w:noWrap w:val="0"/>
            <w:vAlign w:val="center"/>
          </w:tcPr>
          <w:p w14:paraId="7F69D842">
            <w:pPr>
              <w:tabs>
                <w:tab w:val="left" w:pos="360"/>
              </w:tabs>
              <w:spacing w:line="460" w:lineRule="exact"/>
              <w:jc w:val="center"/>
              <w:rPr>
                <w:rFonts w:hint="eastAsia" w:ascii="宋体" w:hAnsi="宋体" w:cs="宋体"/>
                <w:color w:val="000000"/>
                <w:sz w:val="24"/>
                <w:highlight w:val="none"/>
              </w:rPr>
            </w:pPr>
            <w:r>
              <w:rPr>
                <w:rFonts w:hint="eastAsia" w:ascii="宋体" w:hAnsi="宋体" w:cs="宋体"/>
                <w:color w:val="000000"/>
                <w:sz w:val="24"/>
                <w:highlight w:val="none"/>
              </w:rPr>
              <w:t>性别</w:t>
            </w:r>
          </w:p>
        </w:tc>
        <w:tc>
          <w:tcPr>
            <w:tcW w:w="1440" w:type="dxa"/>
            <w:noWrap w:val="0"/>
            <w:vAlign w:val="center"/>
          </w:tcPr>
          <w:p w14:paraId="62902AA3">
            <w:pPr>
              <w:tabs>
                <w:tab w:val="left" w:pos="360"/>
              </w:tabs>
              <w:spacing w:line="460" w:lineRule="exact"/>
              <w:jc w:val="center"/>
              <w:rPr>
                <w:rFonts w:hint="eastAsia" w:ascii="宋体" w:hAnsi="宋体" w:cs="宋体"/>
                <w:color w:val="000000"/>
                <w:sz w:val="24"/>
                <w:highlight w:val="none"/>
              </w:rPr>
            </w:pPr>
            <w:r>
              <w:rPr>
                <w:rFonts w:hint="eastAsia" w:ascii="宋体" w:hAnsi="宋体" w:cs="宋体"/>
                <w:color w:val="000000"/>
                <w:sz w:val="24"/>
                <w:highlight w:val="none"/>
              </w:rPr>
              <w:t>职称</w:t>
            </w:r>
          </w:p>
        </w:tc>
        <w:tc>
          <w:tcPr>
            <w:tcW w:w="1460" w:type="dxa"/>
            <w:noWrap w:val="0"/>
            <w:vAlign w:val="center"/>
          </w:tcPr>
          <w:p w14:paraId="4B9E1F67">
            <w:pPr>
              <w:tabs>
                <w:tab w:val="left" w:pos="360"/>
              </w:tabs>
              <w:spacing w:line="460" w:lineRule="exact"/>
              <w:jc w:val="center"/>
              <w:rPr>
                <w:rFonts w:hint="eastAsia" w:ascii="宋体" w:hAnsi="宋体" w:cs="宋体"/>
                <w:color w:val="000000"/>
                <w:sz w:val="24"/>
                <w:highlight w:val="none"/>
              </w:rPr>
            </w:pPr>
            <w:r>
              <w:rPr>
                <w:rFonts w:hint="eastAsia" w:ascii="宋体" w:hAnsi="宋体" w:cs="宋体"/>
                <w:color w:val="000000"/>
                <w:sz w:val="24"/>
                <w:highlight w:val="none"/>
              </w:rPr>
              <w:t>从事岗位</w:t>
            </w:r>
          </w:p>
        </w:tc>
        <w:tc>
          <w:tcPr>
            <w:tcW w:w="2680" w:type="dxa"/>
            <w:noWrap w:val="0"/>
            <w:vAlign w:val="center"/>
          </w:tcPr>
          <w:p w14:paraId="57405DB3">
            <w:pPr>
              <w:tabs>
                <w:tab w:val="left" w:pos="360"/>
              </w:tabs>
              <w:spacing w:line="460" w:lineRule="exact"/>
              <w:jc w:val="center"/>
              <w:rPr>
                <w:rFonts w:hint="eastAsia" w:ascii="宋体" w:hAnsi="宋体" w:cs="宋体"/>
                <w:color w:val="000000"/>
                <w:sz w:val="24"/>
                <w:highlight w:val="none"/>
              </w:rPr>
            </w:pPr>
            <w:r>
              <w:rPr>
                <w:rFonts w:hint="eastAsia" w:ascii="宋体" w:hAnsi="宋体" w:cs="宋体"/>
                <w:color w:val="000000"/>
                <w:sz w:val="24"/>
                <w:highlight w:val="none"/>
              </w:rPr>
              <w:t>联系电话</w:t>
            </w:r>
          </w:p>
        </w:tc>
        <w:tc>
          <w:tcPr>
            <w:tcW w:w="1542" w:type="dxa"/>
            <w:noWrap w:val="0"/>
            <w:vAlign w:val="center"/>
          </w:tcPr>
          <w:p w14:paraId="021E4C6B">
            <w:pPr>
              <w:tabs>
                <w:tab w:val="left" w:pos="360"/>
              </w:tabs>
              <w:jc w:val="center"/>
              <w:rPr>
                <w:rFonts w:hint="eastAsia" w:ascii="宋体" w:hAnsi="宋体" w:cs="宋体"/>
                <w:color w:val="000000"/>
                <w:sz w:val="24"/>
                <w:highlight w:val="none"/>
              </w:rPr>
            </w:pPr>
            <w:r>
              <w:rPr>
                <w:rFonts w:hint="eastAsia" w:ascii="宋体" w:hAnsi="宋体" w:cs="宋体"/>
                <w:color w:val="000000"/>
                <w:sz w:val="24"/>
                <w:highlight w:val="none"/>
              </w:rPr>
              <w:t>从事</w:t>
            </w:r>
          </w:p>
          <w:p w14:paraId="7529C8D5">
            <w:pPr>
              <w:tabs>
                <w:tab w:val="left" w:pos="360"/>
              </w:tabs>
              <w:jc w:val="center"/>
              <w:rPr>
                <w:rFonts w:hint="eastAsia" w:ascii="宋体" w:hAnsi="宋体" w:cs="宋体"/>
                <w:color w:val="000000"/>
                <w:sz w:val="24"/>
                <w:highlight w:val="none"/>
              </w:rPr>
            </w:pPr>
            <w:r>
              <w:rPr>
                <w:rFonts w:hint="eastAsia" w:ascii="宋体" w:hAnsi="宋体" w:cs="宋体"/>
                <w:color w:val="000000"/>
                <w:sz w:val="24"/>
                <w:highlight w:val="none"/>
              </w:rPr>
              <w:t>工作时间</w:t>
            </w:r>
          </w:p>
        </w:tc>
      </w:tr>
      <w:tr w14:paraId="7EC9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0C723E5D">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405F7529">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49E282AF">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5479A0D7">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7EC41E35">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20A5000B">
            <w:pPr>
              <w:tabs>
                <w:tab w:val="left" w:pos="360"/>
              </w:tabs>
              <w:spacing w:line="460" w:lineRule="exact"/>
              <w:jc w:val="center"/>
              <w:rPr>
                <w:rFonts w:hint="eastAsia" w:ascii="宋体" w:hAnsi="宋体" w:cs="宋体"/>
                <w:color w:val="000000"/>
                <w:sz w:val="24"/>
                <w:highlight w:val="none"/>
              </w:rPr>
            </w:pPr>
          </w:p>
        </w:tc>
      </w:tr>
      <w:tr w14:paraId="026C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1A6D0330">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33FF7DD1">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40270777">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53B7626A">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1A200D48">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5809FF66">
            <w:pPr>
              <w:tabs>
                <w:tab w:val="left" w:pos="360"/>
              </w:tabs>
              <w:spacing w:line="460" w:lineRule="exact"/>
              <w:jc w:val="center"/>
              <w:rPr>
                <w:rFonts w:hint="eastAsia" w:ascii="宋体" w:hAnsi="宋体" w:cs="宋体"/>
                <w:color w:val="000000"/>
                <w:sz w:val="24"/>
                <w:highlight w:val="none"/>
              </w:rPr>
            </w:pPr>
          </w:p>
        </w:tc>
      </w:tr>
      <w:tr w14:paraId="6896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640A8E1C">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03B35269">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439D6D29">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5F1AB716">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22A5B11E">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44CB915D">
            <w:pPr>
              <w:tabs>
                <w:tab w:val="left" w:pos="360"/>
              </w:tabs>
              <w:spacing w:line="460" w:lineRule="exact"/>
              <w:jc w:val="center"/>
              <w:rPr>
                <w:rFonts w:hint="eastAsia" w:ascii="宋体" w:hAnsi="宋体" w:cs="宋体"/>
                <w:color w:val="000000"/>
                <w:sz w:val="24"/>
                <w:highlight w:val="none"/>
              </w:rPr>
            </w:pPr>
          </w:p>
        </w:tc>
      </w:tr>
      <w:tr w14:paraId="254A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3973749D">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2CE1E119">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4702D2D7">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7011EA34">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1A1E221C">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7D719AF8">
            <w:pPr>
              <w:tabs>
                <w:tab w:val="left" w:pos="360"/>
              </w:tabs>
              <w:spacing w:line="460" w:lineRule="exact"/>
              <w:jc w:val="center"/>
              <w:rPr>
                <w:rFonts w:hint="eastAsia" w:ascii="宋体" w:hAnsi="宋体" w:cs="宋体"/>
                <w:color w:val="000000"/>
                <w:sz w:val="24"/>
                <w:highlight w:val="none"/>
              </w:rPr>
            </w:pPr>
          </w:p>
        </w:tc>
      </w:tr>
      <w:tr w14:paraId="6F0B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35970D1C">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41BDF774">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37D33D2E">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5C516D70">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62128ABA">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132BC523">
            <w:pPr>
              <w:tabs>
                <w:tab w:val="left" w:pos="360"/>
              </w:tabs>
              <w:spacing w:line="460" w:lineRule="exact"/>
              <w:jc w:val="center"/>
              <w:rPr>
                <w:rFonts w:hint="eastAsia" w:ascii="宋体" w:hAnsi="宋体" w:cs="宋体"/>
                <w:color w:val="000000"/>
                <w:sz w:val="24"/>
                <w:highlight w:val="none"/>
              </w:rPr>
            </w:pPr>
          </w:p>
        </w:tc>
      </w:tr>
      <w:tr w14:paraId="3365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6A20F5A2">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482E7052">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138CF978">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4FECB550">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41904A0E">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28C227AF">
            <w:pPr>
              <w:tabs>
                <w:tab w:val="left" w:pos="360"/>
              </w:tabs>
              <w:spacing w:line="460" w:lineRule="exact"/>
              <w:jc w:val="center"/>
              <w:rPr>
                <w:rFonts w:hint="eastAsia" w:ascii="宋体" w:hAnsi="宋体" w:cs="宋体"/>
                <w:color w:val="000000"/>
                <w:sz w:val="24"/>
                <w:highlight w:val="none"/>
              </w:rPr>
            </w:pPr>
          </w:p>
        </w:tc>
      </w:tr>
      <w:tr w14:paraId="360E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034261C9">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2F74AA5B">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004CED72">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64410324">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3F3E0D78">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00ACEF4E">
            <w:pPr>
              <w:tabs>
                <w:tab w:val="left" w:pos="360"/>
              </w:tabs>
              <w:spacing w:line="460" w:lineRule="exact"/>
              <w:jc w:val="center"/>
              <w:rPr>
                <w:rFonts w:hint="eastAsia" w:ascii="宋体" w:hAnsi="宋体" w:cs="宋体"/>
                <w:color w:val="000000"/>
                <w:sz w:val="24"/>
                <w:highlight w:val="none"/>
              </w:rPr>
            </w:pPr>
          </w:p>
        </w:tc>
      </w:tr>
      <w:tr w14:paraId="4129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3A63892C">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640590EA">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03EA349D">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451EF190">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474142DF">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79338426">
            <w:pPr>
              <w:tabs>
                <w:tab w:val="left" w:pos="360"/>
              </w:tabs>
              <w:spacing w:line="460" w:lineRule="exact"/>
              <w:jc w:val="center"/>
              <w:rPr>
                <w:rFonts w:hint="eastAsia" w:ascii="宋体" w:hAnsi="宋体" w:cs="宋体"/>
                <w:color w:val="000000"/>
                <w:sz w:val="24"/>
                <w:highlight w:val="none"/>
              </w:rPr>
            </w:pPr>
          </w:p>
        </w:tc>
      </w:tr>
      <w:tr w14:paraId="08A0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0EBBCA58">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61C9A9E8">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12A39198">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75A03DDF">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264AEEC1">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2E031C9E">
            <w:pPr>
              <w:tabs>
                <w:tab w:val="left" w:pos="360"/>
              </w:tabs>
              <w:spacing w:line="460" w:lineRule="exact"/>
              <w:jc w:val="center"/>
              <w:rPr>
                <w:rFonts w:hint="eastAsia" w:ascii="宋体" w:hAnsi="宋体" w:cs="宋体"/>
                <w:color w:val="000000"/>
                <w:sz w:val="24"/>
                <w:highlight w:val="none"/>
              </w:rPr>
            </w:pPr>
          </w:p>
        </w:tc>
      </w:tr>
      <w:tr w14:paraId="2DA4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0BAE9C59">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0179FFCB">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671AB79E">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690A65B8">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4F99AF4E">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6CC08E96">
            <w:pPr>
              <w:tabs>
                <w:tab w:val="left" w:pos="360"/>
              </w:tabs>
              <w:spacing w:line="460" w:lineRule="exact"/>
              <w:jc w:val="center"/>
              <w:rPr>
                <w:rFonts w:hint="eastAsia" w:ascii="宋体" w:hAnsi="宋体" w:cs="宋体"/>
                <w:color w:val="000000"/>
                <w:sz w:val="24"/>
                <w:highlight w:val="none"/>
              </w:rPr>
            </w:pPr>
          </w:p>
        </w:tc>
      </w:tr>
      <w:tr w14:paraId="041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3A3F070E">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26126B00">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141C661F">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63DABB8D">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12BD0D65">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7684FCA6">
            <w:pPr>
              <w:tabs>
                <w:tab w:val="left" w:pos="360"/>
              </w:tabs>
              <w:spacing w:line="460" w:lineRule="exact"/>
              <w:jc w:val="center"/>
              <w:rPr>
                <w:rFonts w:hint="eastAsia" w:ascii="宋体" w:hAnsi="宋体" w:cs="宋体"/>
                <w:color w:val="000000"/>
                <w:sz w:val="24"/>
                <w:highlight w:val="none"/>
              </w:rPr>
            </w:pPr>
          </w:p>
        </w:tc>
      </w:tr>
      <w:tr w14:paraId="2BEC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7863BBD7">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7EC44402">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0C490976">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373CAA4E">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4EE3FFB4">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626A015A">
            <w:pPr>
              <w:tabs>
                <w:tab w:val="left" w:pos="360"/>
              </w:tabs>
              <w:spacing w:line="460" w:lineRule="exact"/>
              <w:jc w:val="center"/>
              <w:rPr>
                <w:rFonts w:hint="eastAsia" w:ascii="宋体" w:hAnsi="宋体" w:cs="宋体"/>
                <w:color w:val="000000"/>
                <w:sz w:val="24"/>
                <w:highlight w:val="none"/>
              </w:rPr>
            </w:pPr>
          </w:p>
        </w:tc>
      </w:tr>
      <w:tr w14:paraId="49F9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17772BE2">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3C90B8BC">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726852DE">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342E3419">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7425216A">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7A3188E1">
            <w:pPr>
              <w:tabs>
                <w:tab w:val="left" w:pos="360"/>
              </w:tabs>
              <w:spacing w:line="460" w:lineRule="exact"/>
              <w:jc w:val="center"/>
              <w:rPr>
                <w:rFonts w:hint="eastAsia" w:ascii="宋体" w:hAnsi="宋体" w:cs="宋体"/>
                <w:color w:val="000000"/>
                <w:sz w:val="24"/>
                <w:highlight w:val="none"/>
              </w:rPr>
            </w:pPr>
          </w:p>
        </w:tc>
      </w:tr>
    </w:tbl>
    <w:p w14:paraId="4674386D">
      <w:pPr>
        <w:tabs>
          <w:tab w:val="left" w:pos="360"/>
        </w:tabs>
        <w:spacing w:line="500" w:lineRule="exact"/>
        <w:rPr>
          <w:rFonts w:hint="eastAsia" w:ascii="宋体" w:hAnsi="宋体" w:cs="宋体"/>
          <w:color w:val="000000"/>
          <w:sz w:val="24"/>
          <w:highlight w:val="none"/>
        </w:rPr>
      </w:pPr>
    </w:p>
    <w:p w14:paraId="7FB9E701">
      <w:pPr>
        <w:tabs>
          <w:tab w:val="left" w:pos="360"/>
        </w:tabs>
        <w:spacing w:line="500" w:lineRule="exact"/>
        <w:rPr>
          <w:rFonts w:hint="eastAsia" w:ascii="宋体" w:hAnsi="宋体" w:cs="宋体"/>
          <w:color w:val="000000"/>
          <w:sz w:val="24"/>
          <w:highlight w:val="none"/>
          <w:u w:val="single"/>
        </w:rPr>
      </w:pPr>
      <w:r>
        <w:rPr>
          <w:rFonts w:hint="eastAsia" w:ascii="宋体" w:hAnsi="宋体" w:cs="宋体"/>
          <w:color w:val="000000"/>
          <w:sz w:val="24"/>
          <w:highlight w:val="none"/>
        </w:rPr>
        <w:t>全权代表（签字或盖章）：                 职 务：            日 期：</w:t>
      </w:r>
      <w:r>
        <w:rPr>
          <w:rFonts w:hint="eastAsia" w:ascii="宋体" w:hAnsi="宋体" w:cs="宋体"/>
          <w:color w:val="000000"/>
          <w:sz w:val="24"/>
          <w:highlight w:val="none"/>
          <w:u w:val="single"/>
        </w:rPr>
        <w:t xml:space="preserve">           </w:t>
      </w:r>
    </w:p>
    <w:p w14:paraId="008E60EB">
      <w:pPr>
        <w:tabs>
          <w:tab w:val="left" w:pos="360"/>
        </w:tabs>
        <w:spacing w:line="460" w:lineRule="exact"/>
        <w:rPr>
          <w:rFonts w:hint="eastAsia" w:ascii="宋体" w:hAnsi="宋体" w:cs="宋体"/>
          <w:color w:val="000000"/>
          <w:sz w:val="24"/>
          <w:highlight w:val="none"/>
        </w:rPr>
      </w:pPr>
      <w:r>
        <w:rPr>
          <w:rFonts w:hint="eastAsia" w:ascii="宋体" w:hAnsi="宋体" w:cs="宋体"/>
          <w:color w:val="000000"/>
          <w:sz w:val="24"/>
          <w:highlight w:val="none"/>
        </w:rPr>
        <w:t>注：1</w:t>
      </w:r>
      <w:r>
        <w:rPr>
          <w:rFonts w:hint="eastAsia" w:ascii="宋体" w:hAnsi="宋体" w:cs="宋体"/>
          <w:color w:val="000000"/>
          <w:kern w:val="0"/>
          <w:sz w:val="24"/>
          <w:highlight w:val="none"/>
        </w:rPr>
        <w:t>.</w:t>
      </w:r>
      <w:r>
        <w:rPr>
          <w:rFonts w:hint="eastAsia" w:ascii="宋体" w:hAnsi="宋体" w:cs="宋体"/>
          <w:color w:val="000000"/>
          <w:sz w:val="24"/>
          <w:highlight w:val="none"/>
        </w:rPr>
        <w:t>此表在不改变表式的情况下，可自行制作。</w:t>
      </w:r>
    </w:p>
    <w:p w14:paraId="13C7BD39">
      <w:pPr>
        <w:tabs>
          <w:tab w:val="left" w:pos="360"/>
        </w:tabs>
        <w:spacing w:line="46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kern w:val="0"/>
          <w:sz w:val="24"/>
          <w:highlight w:val="none"/>
        </w:rPr>
        <w:t>.</w:t>
      </w:r>
      <w:r>
        <w:rPr>
          <w:rFonts w:hint="eastAsia" w:ascii="宋体" w:hAnsi="宋体" w:cs="宋体"/>
          <w:color w:val="000000"/>
          <w:sz w:val="24"/>
          <w:highlight w:val="none"/>
        </w:rPr>
        <w:t>有资格、职称人员须附相关职称证书和资格证书复印件（加盖公章）。</w:t>
      </w:r>
    </w:p>
    <w:p w14:paraId="208661EA">
      <w:pPr>
        <w:pStyle w:val="16"/>
        <w:rPr>
          <w:rFonts w:hint="eastAsia"/>
          <w:highlight w:val="none"/>
          <w:lang w:eastAsia="zh-CN"/>
        </w:rPr>
      </w:pPr>
    </w:p>
    <w:p w14:paraId="45CD7258">
      <w:pPr>
        <w:pStyle w:val="20"/>
        <w:spacing w:line="360" w:lineRule="auto"/>
        <w:jc w:val="right"/>
        <w:rPr>
          <w:rFonts w:hint="eastAsia" w:hAnsi="宋体"/>
          <w:b/>
          <w:color w:val="auto"/>
          <w:sz w:val="24"/>
          <w:highlight w:val="none"/>
        </w:rPr>
      </w:pPr>
    </w:p>
    <w:p w14:paraId="4D84FF0C">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开标一览表</w:t>
      </w:r>
    </w:p>
    <w:p w14:paraId="5BA6CA2D">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3DAB962A">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投标人名称（电子签章）：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195309E">
      <w:pPr>
        <w:spacing w:line="48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450"/>
        <w:gridCol w:w="2403"/>
        <w:gridCol w:w="2363"/>
        <w:gridCol w:w="1239"/>
      </w:tblGrid>
      <w:tr w14:paraId="3504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43" w:type="dxa"/>
            <w:noWrap w:val="0"/>
            <w:vAlign w:val="center"/>
          </w:tcPr>
          <w:p w14:paraId="5BFA1592">
            <w:pPr>
              <w:jc w:val="center"/>
              <w:rPr>
                <w:rFonts w:hint="eastAsia" w:ascii="宋体" w:cs="宋体"/>
                <w:color w:val="auto"/>
                <w:szCs w:val="21"/>
                <w:highlight w:val="none"/>
              </w:rPr>
            </w:pPr>
            <w:r>
              <w:rPr>
                <w:rFonts w:hint="eastAsia" w:ascii="宋体" w:cs="宋体"/>
                <w:color w:val="auto"/>
                <w:szCs w:val="21"/>
                <w:highlight w:val="none"/>
              </w:rPr>
              <w:t>序号</w:t>
            </w:r>
          </w:p>
        </w:tc>
        <w:tc>
          <w:tcPr>
            <w:tcW w:w="2450" w:type="dxa"/>
            <w:noWrap w:val="0"/>
            <w:vAlign w:val="top"/>
          </w:tcPr>
          <w:p w14:paraId="4BBEF195">
            <w:pPr>
              <w:spacing w:line="440" w:lineRule="exact"/>
              <w:jc w:val="center"/>
              <w:rPr>
                <w:rFonts w:hint="eastAsia" w:ascii="宋体" w:cs="宋体"/>
                <w:color w:val="auto"/>
                <w:szCs w:val="21"/>
                <w:highlight w:val="none"/>
              </w:rPr>
            </w:pPr>
            <w:r>
              <w:rPr>
                <w:rFonts w:hint="eastAsia" w:ascii="宋体" w:cs="宋体"/>
                <w:color w:val="auto"/>
                <w:szCs w:val="21"/>
                <w:highlight w:val="none"/>
              </w:rPr>
              <w:t>名称</w:t>
            </w:r>
          </w:p>
        </w:tc>
        <w:tc>
          <w:tcPr>
            <w:tcW w:w="2403" w:type="dxa"/>
            <w:noWrap w:val="0"/>
            <w:vAlign w:val="center"/>
          </w:tcPr>
          <w:p w14:paraId="1B6E3083">
            <w:pPr>
              <w:jc w:val="center"/>
              <w:rPr>
                <w:rFonts w:hint="default" w:ascii="宋体" w:hAnsi="宋体" w:eastAsia="宋体" w:cs="宋体"/>
                <w:color w:val="auto"/>
                <w:szCs w:val="21"/>
                <w:highlight w:val="none"/>
                <w:lang w:val="en-US" w:eastAsia="zh-CN"/>
              </w:rPr>
            </w:pPr>
            <w:r>
              <w:rPr>
                <w:rFonts w:hint="eastAsia" w:ascii="宋体" w:cs="宋体"/>
                <w:color w:val="auto"/>
                <w:szCs w:val="21"/>
                <w:highlight w:val="none"/>
                <w:lang w:val="en-US" w:eastAsia="zh-CN"/>
              </w:rPr>
              <w:t>服务期限</w:t>
            </w:r>
          </w:p>
        </w:tc>
        <w:tc>
          <w:tcPr>
            <w:tcW w:w="2363" w:type="dxa"/>
            <w:noWrap w:val="0"/>
            <w:vAlign w:val="center"/>
          </w:tcPr>
          <w:p w14:paraId="142C6E84">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单价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1239" w:type="dxa"/>
            <w:noWrap w:val="0"/>
            <w:vAlign w:val="center"/>
          </w:tcPr>
          <w:p w14:paraId="3D666E7A">
            <w:pPr>
              <w:jc w:val="center"/>
              <w:rPr>
                <w:rFonts w:hint="eastAsia" w:ascii="宋体" w:cs="宋体"/>
                <w:color w:val="auto"/>
                <w:szCs w:val="21"/>
                <w:highlight w:val="none"/>
              </w:rPr>
            </w:pPr>
            <w:r>
              <w:rPr>
                <w:rFonts w:hint="eastAsia" w:ascii="宋体" w:cs="宋体"/>
                <w:color w:val="auto"/>
                <w:szCs w:val="21"/>
                <w:highlight w:val="none"/>
              </w:rPr>
              <w:t>总价（元）</w:t>
            </w:r>
          </w:p>
        </w:tc>
      </w:tr>
      <w:tr w14:paraId="3BA2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43" w:type="dxa"/>
            <w:noWrap w:val="0"/>
            <w:vAlign w:val="center"/>
          </w:tcPr>
          <w:p w14:paraId="420AC4E5">
            <w:pPr>
              <w:tabs>
                <w:tab w:val="left" w:pos="315"/>
              </w:tabs>
              <w:adjustRightInd w:val="0"/>
              <w:snapToGrid w:val="0"/>
              <w:spacing w:line="460" w:lineRule="exact"/>
              <w:jc w:val="center"/>
              <w:rPr>
                <w:rFonts w:hint="eastAsia" w:ascii="宋体" w:cs="宋体"/>
                <w:color w:val="auto"/>
                <w:szCs w:val="21"/>
                <w:highlight w:val="none"/>
              </w:rPr>
            </w:pPr>
            <w:r>
              <w:rPr>
                <w:rFonts w:hint="eastAsia" w:ascii="宋体" w:cs="宋体"/>
                <w:color w:val="auto"/>
                <w:szCs w:val="21"/>
                <w:highlight w:val="none"/>
              </w:rPr>
              <w:t>1</w:t>
            </w:r>
          </w:p>
        </w:tc>
        <w:tc>
          <w:tcPr>
            <w:tcW w:w="2450" w:type="dxa"/>
            <w:noWrap w:val="0"/>
            <w:vAlign w:val="center"/>
          </w:tcPr>
          <w:p w14:paraId="04B43807">
            <w:pPr>
              <w:spacing w:line="360" w:lineRule="auto"/>
              <w:jc w:val="center"/>
              <w:rPr>
                <w:rFonts w:hint="eastAsia" w:ascii="宋体" w:hAnsi="宋体" w:cs="宋体"/>
                <w:color w:val="auto"/>
                <w:highlight w:val="none"/>
              </w:rPr>
            </w:pPr>
          </w:p>
        </w:tc>
        <w:tc>
          <w:tcPr>
            <w:tcW w:w="2403" w:type="dxa"/>
            <w:noWrap w:val="0"/>
            <w:vAlign w:val="center"/>
          </w:tcPr>
          <w:p w14:paraId="5D6E9C63">
            <w:pPr>
              <w:tabs>
                <w:tab w:val="left" w:pos="315"/>
              </w:tabs>
              <w:adjustRightInd w:val="0"/>
              <w:snapToGrid w:val="0"/>
              <w:spacing w:line="460" w:lineRule="exact"/>
              <w:jc w:val="center"/>
              <w:rPr>
                <w:rFonts w:hint="eastAsia" w:ascii="宋体" w:cs="宋体"/>
                <w:color w:val="auto"/>
                <w:szCs w:val="21"/>
                <w:highlight w:val="none"/>
              </w:rPr>
            </w:pPr>
          </w:p>
        </w:tc>
        <w:tc>
          <w:tcPr>
            <w:tcW w:w="2363" w:type="dxa"/>
            <w:noWrap w:val="0"/>
            <w:vAlign w:val="center"/>
          </w:tcPr>
          <w:p w14:paraId="5B1BA103">
            <w:pPr>
              <w:tabs>
                <w:tab w:val="left" w:pos="315"/>
              </w:tabs>
              <w:adjustRightInd w:val="0"/>
              <w:snapToGrid w:val="0"/>
              <w:spacing w:line="460" w:lineRule="exact"/>
              <w:jc w:val="center"/>
              <w:rPr>
                <w:rFonts w:hint="eastAsia" w:ascii="宋体" w:cs="宋体"/>
                <w:color w:val="auto"/>
                <w:szCs w:val="21"/>
                <w:highlight w:val="none"/>
              </w:rPr>
            </w:pPr>
          </w:p>
        </w:tc>
        <w:tc>
          <w:tcPr>
            <w:tcW w:w="1239" w:type="dxa"/>
            <w:noWrap w:val="0"/>
            <w:vAlign w:val="center"/>
          </w:tcPr>
          <w:p w14:paraId="482AD1DC">
            <w:pPr>
              <w:tabs>
                <w:tab w:val="left" w:pos="315"/>
              </w:tabs>
              <w:adjustRightInd w:val="0"/>
              <w:snapToGrid w:val="0"/>
              <w:spacing w:line="460" w:lineRule="exact"/>
              <w:jc w:val="center"/>
              <w:rPr>
                <w:rFonts w:hint="eastAsia" w:ascii="宋体" w:cs="宋体"/>
                <w:color w:val="auto"/>
                <w:szCs w:val="21"/>
                <w:highlight w:val="none"/>
              </w:rPr>
            </w:pPr>
          </w:p>
        </w:tc>
      </w:tr>
      <w:tr w14:paraId="4CB9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43" w:type="dxa"/>
            <w:noWrap w:val="0"/>
            <w:vAlign w:val="center"/>
          </w:tcPr>
          <w:p w14:paraId="6E83DF05">
            <w:pPr>
              <w:tabs>
                <w:tab w:val="left" w:pos="315"/>
              </w:tabs>
              <w:adjustRightInd w:val="0"/>
              <w:snapToGrid w:val="0"/>
              <w:spacing w:line="460" w:lineRule="exact"/>
              <w:jc w:val="center"/>
              <w:rPr>
                <w:rFonts w:hint="eastAsia" w:ascii="宋体" w:cs="宋体"/>
                <w:color w:val="auto"/>
                <w:szCs w:val="21"/>
                <w:highlight w:val="none"/>
              </w:rPr>
            </w:pPr>
            <w:r>
              <w:rPr>
                <w:rFonts w:hint="eastAsia" w:ascii="宋体" w:cs="宋体"/>
                <w:color w:val="auto"/>
                <w:szCs w:val="21"/>
                <w:highlight w:val="none"/>
              </w:rPr>
              <w:t>2</w:t>
            </w:r>
          </w:p>
        </w:tc>
        <w:tc>
          <w:tcPr>
            <w:tcW w:w="2450" w:type="dxa"/>
            <w:noWrap w:val="0"/>
            <w:vAlign w:val="center"/>
          </w:tcPr>
          <w:p w14:paraId="62600FD6">
            <w:pPr>
              <w:spacing w:line="360" w:lineRule="auto"/>
              <w:jc w:val="center"/>
              <w:rPr>
                <w:rFonts w:hint="eastAsia" w:ascii="宋体" w:hAnsi="宋体" w:cs="宋体"/>
                <w:color w:val="auto"/>
                <w:highlight w:val="none"/>
              </w:rPr>
            </w:pPr>
          </w:p>
        </w:tc>
        <w:tc>
          <w:tcPr>
            <w:tcW w:w="2403" w:type="dxa"/>
            <w:noWrap w:val="0"/>
            <w:vAlign w:val="center"/>
          </w:tcPr>
          <w:p w14:paraId="0D945173">
            <w:pPr>
              <w:tabs>
                <w:tab w:val="left" w:pos="315"/>
              </w:tabs>
              <w:adjustRightInd w:val="0"/>
              <w:snapToGrid w:val="0"/>
              <w:spacing w:line="460" w:lineRule="exact"/>
              <w:jc w:val="center"/>
              <w:rPr>
                <w:rFonts w:hint="eastAsia" w:ascii="宋体" w:cs="宋体"/>
                <w:color w:val="auto"/>
                <w:szCs w:val="21"/>
                <w:highlight w:val="none"/>
              </w:rPr>
            </w:pPr>
          </w:p>
        </w:tc>
        <w:tc>
          <w:tcPr>
            <w:tcW w:w="2363" w:type="dxa"/>
            <w:noWrap w:val="0"/>
            <w:vAlign w:val="center"/>
          </w:tcPr>
          <w:p w14:paraId="4E2741C1">
            <w:pPr>
              <w:tabs>
                <w:tab w:val="left" w:pos="315"/>
              </w:tabs>
              <w:adjustRightInd w:val="0"/>
              <w:snapToGrid w:val="0"/>
              <w:spacing w:line="460" w:lineRule="exact"/>
              <w:jc w:val="center"/>
              <w:rPr>
                <w:rFonts w:hint="eastAsia" w:ascii="宋体" w:cs="宋体"/>
                <w:color w:val="auto"/>
                <w:szCs w:val="21"/>
                <w:highlight w:val="none"/>
              </w:rPr>
            </w:pPr>
          </w:p>
        </w:tc>
        <w:tc>
          <w:tcPr>
            <w:tcW w:w="1239" w:type="dxa"/>
            <w:noWrap w:val="0"/>
            <w:vAlign w:val="center"/>
          </w:tcPr>
          <w:p w14:paraId="0D6E0D78">
            <w:pPr>
              <w:tabs>
                <w:tab w:val="left" w:pos="315"/>
              </w:tabs>
              <w:adjustRightInd w:val="0"/>
              <w:snapToGrid w:val="0"/>
              <w:spacing w:line="460" w:lineRule="exact"/>
              <w:jc w:val="center"/>
              <w:rPr>
                <w:rFonts w:hint="eastAsia" w:ascii="宋体" w:cs="宋体"/>
                <w:color w:val="auto"/>
                <w:szCs w:val="21"/>
                <w:highlight w:val="none"/>
              </w:rPr>
            </w:pPr>
          </w:p>
        </w:tc>
      </w:tr>
      <w:tr w14:paraId="1F1C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43" w:type="dxa"/>
            <w:noWrap w:val="0"/>
            <w:vAlign w:val="center"/>
          </w:tcPr>
          <w:p w14:paraId="186F3D89">
            <w:pPr>
              <w:tabs>
                <w:tab w:val="left" w:pos="315"/>
              </w:tabs>
              <w:adjustRightInd w:val="0"/>
              <w:snapToGrid w:val="0"/>
              <w:spacing w:line="460" w:lineRule="exact"/>
              <w:jc w:val="center"/>
              <w:rPr>
                <w:rFonts w:hint="eastAsia" w:ascii="宋体" w:cs="宋体"/>
                <w:color w:val="auto"/>
                <w:szCs w:val="21"/>
                <w:highlight w:val="none"/>
              </w:rPr>
            </w:pPr>
            <w:r>
              <w:rPr>
                <w:rFonts w:hint="eastAsia" w:ascii="宋体" w:cs="宋体"/>
                <w:color w:val="auto"/>
                <w:szCs w:val="21"/>
                <w:highlight w:val="none"/>
              </w:rPr>
              <w:t>3</w:t>
            </w:r>
          </w:p>
        </w:tc>
        <w:tc>
          <w:tcPr>
            <w:tcW w:w="2450" w:type="dxa"/>
            <w:noWrap w:val="0"/>
            <w:vAlign w:val="center"/>
          </w:tcPr>
          <w:p w14:paraId="4EACAFD7">
            <w:pPr>
              <w:pStyle w:val="80"/>
              <w:spacing w:line="380" w:lineRule="exact"/>
              <w:jc w:val="center"/>
              <w:rPr>
                <w:rFonts w:hint="eastAsia" w:ascii="宋体" w:hAnsi="宋体" w:cs="宋体"/>
                <w:color w:val="auto"/>
                <w:highlight w:val="none"/>
              </w:rPr>
            </w:pPr>
          </w:p>
        </w:tc>
        <w:tc>
          <w:tcPr>
            <w:tcW w:w="2403" w:type="dxa"/>
            <w:noWrap w:val="0"/>
            <w:vAlign w:val="center"/>
          </w:tcPr>
          <w:p w14:paraId="21CA129D">
            <w:pPr>
              <w:tabs>
                <w:tab w:val="left" w:pos="315"/>
              </w:tabs>
              <w:adjustRightInd w:val="0"/>
              <w:snapToGrid w:val="0"/>
              <w:spacing w:line="460" w:lineRule="exact"/>
              <w:jc w:val="center"/>
              <w:rPr>
                <w:rFonts w:hint="eastAsia" w:ascii="宋体" w:cs="宋体"/>
                <w:color w:val="auto"/>
                <w:szCs w:val="21"/>
                <w:highlight w:val="none"/>
              </w:rPr>
            </w:pPr>
          </w:p>
        </w:tc>
        <w:tc>
          <w:tcPr>
            <w:tcW w:w="2363" w:type="dxa"/>
            <w:noWrap w:val="0"/>
            <w:vAlign w:val="center"/>
          </w:tcPr>
          <w:p w14:paraId="7B01856B">
            <w:pPr>
              <w:tabs>
                <w:tab w:val="left" w:pos="315"/>
              </w:tabs>
              <w:adjustRightInd w:val="0"/>
              <w:snapToGrid w:val="0"/>
              <w:spacing w:line="460" w:lineRule="exact"/>
              <w:jc w:val="center"/>
              <w:rPr>
                <w:rFonts w:hint="eastAsia" w:ascii="宋体" w:cs="宋体"/>
                <w:color w:val="auto"/>
                <w:szCs w:val="21"/>
                <w:highlight w:val="none"/>
              </w:rPr>
            </w:pPr>
          </w:p>
        </w:tc>
        <w:tc>
          <w:tcPr>
            <w:tcW w:w="1239" w:type="dxa"/>
            <w:noWrap w:val="0"/>
            <w:vAlign w:val="center"/>
          </w:tcPr>
          <w:p w14:paraId="049CC27A">
            <w:pPr>
              <w:tabs>
                <w:tab w:val="left" w:pos="315"/>
              </w:tabs>
              <w:adjustRightInd w:val="0"/>
              <w:snapToGrid w:val="0"/>
              <w:spacing w:line="460" w:lineRule="exact"/>
              <w:jc w:val="center"/>
              <w:rPr>
                <w:rFonts w:hint="eastAsia" w:ascii="宋体" w:cs="宋体"/>
                <w:color w:val="auto"/>
                <w:szCs w:val="21"/>
                <w:highlight w:val="none"/>
              </w:rPr>
            </w:pPr>
          </w:p>
        </w:tc>
      </w:tr>
      <w:tr w14:paraId="77B2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6" w:hRule="atLeast"/>
          <w:jc w:val="center"/>
        </w:trPr>
        <w:tc>
          <w:tcPr>
            <w:tcW w:w="743" w:type="dxa"/>
            <w:noWrap w:val="0"/>
            <w:vAlign w:val="top"/>
          </w:tcPr>
          <w:p w14:paraId="2E31E90F">
            <w:pPr>
              <w:jc w:val="center"/>
              <w:rPr>
                <w:rFonts w:hint="eastAsia" w:ascii="宋体" w:cs="宋体"/>
                <w:color w:val="auto"/>
                <w:szCs w:val="21"/>
                <w:highlight w:val="none"/>
              </w:rPr>
            </w:pPr>
          </w:p>
          <w:p w14:paraId="0619393F">
            <w:pPr>
              <w:jc w:val="center"/>
              <w:rPr>
                <w:rFonts w:hint="eastAsia" w:ascii="宋体" w:cs="宋体"/>
                <w:color w:val="auto"/>
                <w:szCs w:val="21"/>
                <w:highlight w:val="none"/>
              </w:rPr>
            </w:pPr>
            <w:r>
              <w:rPr>
                <w:rFonts w:hint="eastAsia" w:ascii="宋体" w:cs="宋体"/>
                <w:color w:val="auto"/>
                <w:szCs w:val="21"/>
                <w:highlight w:val="none"/>
              </w:rPr>
              <w:t>4</w:t>
            </w:r>
          </w:p>
        </w:tc>
        <w:tc>
          <w:tcPr>
            <w:tcW w:w="2450" w:type="dxa"/>
            <w:noWrap w:val="0"/>
            <w:vAlign w:val="top"/>
          </w:tcPr>
          <w:p w14:paraId="1EE53ECA">
            <w:pPr>
              <w:jc w:val="center"/>
              <w:rPr>
                <w:rFonts w:hint="eastAsia" w:ascii="宋体" w:cs="宋体"/>
                <w:color w:val="auto"/>
                <w:szCs w:val="21"/>
                <w:highlight w:val="none"/>
              </w:rPr>
            </w:pPr>
          </w:p>
          <w:p w14:paraId="05579FC8">
            <w:pPr>
              <w:jc w:val="center"/>
              <w:rPr>
                <w:rFonts w:hint="eastAsia" w:ascii="宋体" w:cs="宋体"/>
                <w:color w:val="auto"/>
                <w:szCs w:val="21"/>
                <w:highlight w:val="none"/>
              </w:rPr>
            </w:pPr>
            <w:r>
              <w:rPr>
                <w:rFonts w:hint="eastAsia" w:ascii="宋体" w:cs="宋体"/>
                <w:color w:val="auto"/>
                <w:szCs w:val="21"/>
                <w:highlight w:val="none"/>
              </w:rPr>
              <w:t>合计</w:t>
            </w:r>
          </w:p>
        </w:tc>
        <w:tc>
          <w:tcPr>
            <w:tcW w:w="6005" w:type="dxa"/>
            <w:gridSpan w:val="3"/>
            <w:noWrap w:val="0"/>
            <w:vAlign w:val="top"/>
          </w:tcPr>
          <w:p w14:paraId="5141EB67">
            <w:pPr>
              <w:spacing w:line="600" w:lineRule="exact"/>
              <w:rPr>
                <w:rFonts w:hint="eastAsia" w:ascii="宋体" w:cs="宋体"/>
                <w:color w:val="auto"/>
                <w:szCs w:val="21"/>
                <w:highlight w:val="none"/>
                <w:u w:val="single"/>
              </w:rPr>
            </w:pPr>
            <w:r>
              <w:rPr>
                <w:rFonts w:hint="eastAsia" w:ascii="宋体" w:cs="宋体"/>
                <w:color w:val="auto"/>
                <w:szCs w:val="21"/>
                <w:highlight w:val="none"/>
              </w:rPr>
              <w:t>大写：</w:t>
            </w:r>
            <w:r>
              <w:rPr>
                <w:rFonts w:hint="eastAsia" w:ascii="宋体" w:cs="宋体"/>
                <w:color w:val="auto"/>
                <w:szCs w:val="21"/>
                <w:highlight w:val="none"/>
                <w:u w:val="single"/>
              </w:rPr>
              <w:t xml:space="preserve">                            。</w:t>
            </w:r>
          </w:p>
          <w:p w14:paraId="14607A58">
            <w:pPr>
              <w:spacing w:line="600" w:lineRule="exact"/>
              <w:rPr>
                <w:rFonts w:hint="eastAsia" w:ascii="宋体" w:cs="宋体"/>
                <w:color w:val="auto"/>
                <w:szCs w:val="21"/>
                <w:highlight w:val="none"/>
              </w:rPr>
            </w:pPr>
            <w:r>
              <w:rPr>
                <w:rFonts w:hint="eastAsia" w:ascii="宋体" w:cs="宋体"/>
                <w:color w:val="auto"/>
                <w:szCs w:val="21"/>
                <w:highlight w:val="none"/>
              </w:rPr>
              <w:t>（小写：</w:t>
            </w:r>
            <w:r>
              <w:rPr>
                <w:rFonts w:hint="eastAsia" w:ascii="宋体" w:cs="宋体"/>
                <w:color w:val="auto"/>
                <w:szCs w:val="21"/>
                <w:highlight w:val="none"/>
                <w:u w:val="single"/>
              </w:rPr>
              <w:t xml:space="preserve">              。</w:t>
            </w:r>
            <w:r>
              <w:rPr>
                <w:rFonts w:hint="eastAsia" w:ascii="宋体" w:cs="宋体"/>
                <w:color w:val="auto"/>
                <w:szCs w:val="21"/>
                <w:highlight w:val="none"/>
              </w:rPr>
              <w:t>）</w:t>
            </w:r>
          </w:p>
        </w:tc>
      </w:tr>
    </w:tbl>
    <w:p w14:paraId="72B4E55D">
      <w:pPr>
        <w:spacing w:line="480" w:lineRule="exact"/>
        <w:rPr>
          <w:rFonts w:ascii="宋体" w:hAnsi="宋体"/>
          <w:color w:val="auto"/>
          <w:szCs w:val="21"/>
          <w:highlight w:val="none"/>
        </w:rPr>
      </w:pPr>
      <w:r>
        <w:rPr>
          <w:rFonts w:hint="eastAsia" w:ascii="宋体" w:hAnsi="宋体"/>
          <w:color w:val="auto"/>
          <w:szCs w:val="21"/>
          <w:highlight w:val="none"/>
        </w:rPr>
        <w:t xml:space="preserve">全权代表签字：                   </w:t>
      </w:r>
    </w:p>
    <w:p w14:paraId="16164318">
      <w:pPr>
        <w:spacing w:line="480" w:lineRule="exact"/>
        <w:rPr>
          <w:rFonts w:ascii="宋体" w:hAnsi="宋体"/>
          <w:color w:val="auto"/>
          <w:szCs w:val="21"/>
          <w:highlight w:val="none"/>
        </w:rPr>
      </w:pPr>
      <w:r>
        <w:rPr>
          <w:rFonts w:hint="eastAsia" w:ascii="宋体" w:hAnsi="宋体"/>
          <w:color w:val="auto"/>
          <w:szCs w:val="21"/>
          <w:highlight w:val="none"/>
        </w:rPr>
        <w:t xml:space="preserve">日 期：           </w:t>
      </w:r>
    </w:p>
    <w:p w14:paraId="41E783E9">
      <w:pPr>
        <w:spacing w:line="480" w:lineRule="exact"/>
        <w:ind w:left="420" w:hanging="420" w:hangingChars="200"/>
        <w:rPr>
          <w:rFonts w:ascii="宋体" w:hAnsi="宋体"/>
          <w:color w:val="auto"/>
          <w:szCs w:val="21"/>
          <w:highlight w:val="none"/>
        </w:rPr>
      </w:pPr>
      <w:r>
        <w:rPr>
          <w:rFonts w:hint="eastAsia" w:ascii="宋体" w:hAnsi="宋体"/>
          <w:color w:val="auto"/>
          <w:szCs w:val="21"/>
          <w:highlight w:val="none"/>
        </w:rPr>
        <w:t>注：</w:t>
      </w:r>
    </w:p>
    <w:p w14:paraId="22CD6ABF">
      <w:pPr>
        <w:pStyle w:val="20"/>
        <w:spacing w:line="480" w:lineRule="exact"/>
        <w:rPr>
          <w:rFonts w:hint="eastAsia" w:hAnsi="宋体"/>
          <w:bCs/>
          <w:color w:val="auto"/>
          <w:highlight w:val="none"/>
        </w:rPr>
      </w:pPr>
      <w:r>
        <w:rPr>
          <w:rFonts w:hAnsi="宋体"/>
          <w:color w:val="auto"/>
          <w:highlight w:val="none"/>
        </w:rPr>
        <w:t>1</w:t>
      </w:r>
      <w:r>
        <w:rPr>
          <w:rFonts w:hint="eastAsia" w:hAnsi="宋体"/>
          <w:color w:val="auto"/>
          <w:highlight w:val="none"/>
        </w:rPr>
        <w:t>.投标人应根据国家的有关规定和</w:t>
      </w:r>
      <w:r>
        <w:rPr>
          <w:rFonts w:hint="eastAsia" w:hAnsi="宋体"/>
          <w:b/>
          <w:color w:val="auto"/>
          <w:highlight w:val="none"/>
          <w:shd w:val="pct10" w:color="auto" w:fill="FFFFFF"/>
        </w:rPr>
        <w:t>实际情况</w:t>
      </w:r>
      <w:r>
        <w:rPr>
          <w:rFonts w:hint="eastAsia" w:hAnsi="宋体"/>
          <w:color w:val="auto"/>
          <w:highlight w:val="none"/>
        </w:rPr>
        <w:t>并结合企业的实际情况进行投标报价。投标报价包括现场检测费、技术资料费、人员费用、仪器使用费、利润、保险、税费等所有费用，应是招标文件确定的招标范围内的全部工作内容的价格表现，完成该项目的所有费用及各环节所必需的连带工作或服务、成果验收、以及政策性文件规定、合同包含的所有风险责任等所有费用。</w:t>
      </w:r>
    </w:p>
    <w:p w14:paraId="6A6F78A1">
      <w:pPr>
        <w:spacing w:line="480" w:lineRule="exact"/>
        <w:rPr>
          <w:rFonts w:hint="eastAsia" w:ascii="仿宋" w:hAnsi="仿宋" w:eastAsia="仿宋"/>
          <w:b/>
          <w:color w:val="auto"/>
          <w:szCs w:val="21"/>
          <w:highlight w:val="none"/>
        </w:rPr>
      </w:pPr>
      <w:r>
        <w:rPr>
          <w:rFonts w:hint="eastAsia" w:ascii="宋体" w:hAnsi="宋体" w:eastAsia="宋体" w:cs="宋体"/>
          <w:b w:val="0"/>
          <w:bCs/>
          <w:color w:val="auto"/>
          <w:highlight w:val="none"/>
        </w:rPr>
        <w:t>2.</w:t>
      </w:r>
      <w:r>
        <w:rPr>
          <w:rFonts w:hint="eastAsia" w:ascii="宋体" w:hAnsi="宋体"/>
          <w:color w:val="auto"/>
          <w:szCs w:val="21"/>
          <w:highlight w:val="none"/>
        </w:rPr>
        <w:t>此表在不改变表式内容的情况下，可自行制作</w:t>
      </w:r>
      <w:r>
        <w:rPr>
          <w:rFonts w:hint="eastAsia" w:ascii="宋体" w:hAnsi="宋体"/>
          <w:color w:val="auto"/>
          <w:szCs w:val="21"/>
          <w:highlight w:val="none"/>
          <w:lang w:eastAsia="zh-CN"/>
        </w:rPr>
        <w:t>。</w:t>
      </w:r>
      <w:r>
        <w:rPr>
          <w:rFonts w:hint="eastAsia" w:ascii="仿宋" w:hAnsi="仿宋" w:eastAsia="仿宋"/>
          <w:b/>
          <w:color w:val="auto"/>
          <w:szCs w:val="21"/>
          <w:highlight w:val="none"/>
        </w:rPr>
        <w:t xml:space="preserve"> </w:t>
      </w:r>
      <w:bookmarkStart w:id="89" w:name="_GoBack"/>
      <w:bookmarkEnd w:id="89"/>
    </w:p>
    <w:p w14:paraId="6648D074">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质 疑 函 范 本（供参考）</w:t>
      </w:r>
    </w:p>
    <w:p w14:paraId="2C16BAD6">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266E4FB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2A5D8FF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1060DA9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4D874F6E">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51618CBC">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56E0026E">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11DEC591">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5D37A9B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6FCDB906">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2BEC2D62">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采购人名称：</w:t>
      </w:r>
    </w:p>
    <w:p w14:paraId="70FB506E">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采购文件获取日期：</w:t>
      </w:r>
    </w:p>
    <w:p w14:paraId="1AA3F326">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10A1C442">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338D067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3C0EF50A">
      <w:pPr>
        <w:adjustRightInd w:val="0"/>
        <w:snapToGrid w:val="0"/>
        <w:spacing w:line="360" w:lineRule="auto"/>
        <w:rPr>
          <w:rFonts w:ascii="宋体" w:hAnsi="宋体" w:cs="宋体"/>
          <w:color w:val="auto"/>
          <w:highlight w:val="none"/>
        </w:rPr>
      </w:pPr>
    </w:p>
    <w:p w14:paraId="213DED21">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5DB28B7C">
      <w:pPr>
        <w:adjustRightInd w:val="0"/>
        <w:snapToGrid w:val="0"/>
        <w:spacing w:line="360" w:lineRule="auto"/>
        <w:rPr>
          <w:rFonts w:ascii="宋体" w:hAnsi="宋体" w:cs="宋体"/>
          <w:color w:val="auto"/>
          <w:highlight w:val="none"/>
          <w:u w:val="dotted"/>
        </w:rPr>
      </w:pPr>
    </w:p>
    <w:p w14:paraId="3DAD1891">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2442C4CC">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7D40E353">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031B827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55637372">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5A241CC7">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0C308A72">
      <w:pPr>
        <w:spacing w:line="360" w:lineRule="auto"/>
        <w:rPr>
          <w:rFonts w:ascii="宋体" w:hAnsi="宋体" w:cs="宋体"/>
          <w:color w:val="auto"/>
          <w:highlight w:val="none"/>
        </w:rPr>
      </w:pPr>
    </w:p>
    <w:p w14:paraId="51E3D896">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246B31E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5ACA606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10C615A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252965D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7EA9750E">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1CFF68FE">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5B2C80AF">
      <w:pPr>
        <w:pStyle w:val="57"/>
        <w:rPr>
          <w:color w:val="auto"/>
          <w:highlight w:val="none"/>
        </w:rPr>
      </w:pPr>
    </w:p>
    <w:p w14:paraId="418149ED">
      <w:pPr>
        <w:pStyle w:val="20"/>
        <w:spacing w:line="460" w:lineRule="exact"/>
        <w:rPr>
          <w:rFonts w:cs="Times New Roman"/>
          <w:color w:val="auto"/>
          <w:highlight w:val="none"/>
        </w:rPr>
      </w:pPr>
    </w:p>
    <w:p w14:paraId="66AD4620">
      <w:pPr>
        <w:rPr>
          <w:color w:val="auto"/>
          <w:highlight w:val="none"/>
        </w:rPr>
      </w:pPr>
    </w:p>
    <w:p w14:paraId="60748580">
      <w:pPr>
        <w:rPr>
          <w:color w:val="auto"/>
          <w:highlight w:val="none"/>
        </w:rPr>
      </w:pPr>
    </w:p>
    <w:p w14:paraId="0593ED8D">
      <w:pPr>
        <w:pStyle w:val="3"/>
        <w:rPr>
          <w:color w:val="auto"/>
          <w:highlight w:val="none"/>
        </w:rPr>
      </w:pPr>
    </w:p>
    <w:p w14:paraId="6DEDD16C">
      <w:pPr>
        <w:rPr>
          <w:color w:val="auto"/>
          <w:highlight w:val="none"/>
        </w:rPr>
      </w:pPr>
    </w:p>
    <w:p w14:paraId="7CF6C45C">
      <w:pPr>
        <w:jc w:val="center"/>
        <w:rPr>
          <w:rFonts w:hint="eastAsia" w:ascii="宋体" w:hAnsi="宋体"/>
          <w:b/>
          <w:color w:val="auto"/>
          <w:sz w:val="36"/>
          <w:szCs w:val="36"/>
          <w:highlight w:val="none"/>
        </w:rPr>
      </w:pPr>
    </w:p>
    <w:p w14:paraId="00DAA643">
      <w:pPr>
        <w:jc w:val="center"/>
        <w:rPr>
          <w:rFonts w:hint="eastAsia" w:ascii="宋体" w:hAnsi="宋体"/>
          <w:b/>
          <w:color w:val="auto"/>
          <w:sz w:val="36"/>
          <w:szCs w:val="36"/>
          <w:highlight w:val="none"/>
        </w:rPr>
      </w:pPr>
    </w:p>
    <w:p w14:paraId="5EA9E297">
      <w:pPr>
        <w:jc w:val="center"/>
        <w:rPr>
          <w:rFonts w:hint="eastAsia" w:ascii="宋体" w:hAnsi="宋体"/>
          <w:b/>
          <w:color w:val="auto"/>
          <w:sz w:val="36"/>
          <w:szCs w:val="36"/>
          <w:highlight w:val="none"/>
        </w:rPr>
      </w:pPr>
    </w:p>
    <w:p w14:paraId="7D436BAB">
      <w:pPr>
        <w:jc w:val="center"/>
        <w:rPr>
          <w:rFonts w:hint="eastAsia" w:ascii="宋体" w:hAnsi="宋体"/>
          <w:b/>
          <w:color w:val="auto"/>
          <w:sz w:val="36"/>
          <w:szCs w:val="36"/>
          <w:highlight w:val="none"/>
        </w:rPr>
      </w:pPr>
    </w:p>
    <w:p w14:paraId="5EDBDFC2">
      <w:pPr>
        <w:jc w:val="center"/>
        <w:rPr>
          <w:rFonts w:hint="eastAsia" w:ascii="宋体" w:hAnsi="宋体"/>
          <w:b/>
          <w:color w:val="auto"/>
          <w:sz w:val="36"/>
          <w:szCs w:val="36"/>
          <w:highlight w:val="none"/>
        </w:rPr>
      </w:pPr>
    </w:p>
    <w:p w14:paraId="68CBF023">
      <w:pPr>
        <w:jc w:val="center"/>
        <w:rPr>
          <w:rFonts w:hint="eastAsia" w:ascii="宋体" w:hAnsi="宋体"/>
          <w:b/>
          <w:color w:val="auto"/>
          <w:sz w:val="36"/>
          <w:szCs w:val="36"/>
          <w:highlight w:val="none"/>
        </w:rPr>
      </w:pPr>
    </w:p>
    <w:p w14:paraId="3F2EF16D">
      <w:pPr>
        <w:jc w:val="center"/>
        <w:rPr>
          <w:rFonts w:hint="eastAsia" w:ascii="宋体" w:hAnsi="宋体"/>
          <w:b/>
          <w:color w:val="auto"/>
          <w:sz w:val="36"/>
          <w:szCs w:val="36"/>
          <w:highlight w:val="none"/>
        </w:rPr>
      </w:pPr>
    </w:p>
    <w:p w14:paraId="546F49E0">
      <w:pPr>
        <w:jc w:val="center"/>
        <w:rPr>
          <w:rFonts w:hint="eastAsia" w:ascii="宋体" w:hAnsi="宋体"/>
          <w:b/>
          <w:color w:val="auto"/>
          <w:sz w:val="36"/>
          <w:szCs w:val="36"/>
          <w:highlight w:val="none"/>
        </w:rPr>
      </w:pPr>
    </w:p>
    <w:p w14:paraId="78579C28">
      <w:pPr>
        <w:jc w:val="center"/>
        <w:rPr>
          <w:rFonts w:hint="eastAsia" w:ascii="宋体" w:hAnsi="宋体"/>
          <w:b/>
          <w:color w:val="auto"/>
          <w:sz w:val="36"/>
          <w:szCs w:val="36"/>
          <w:highlight w:val="none"/>
        </w:rPr>
      </w:pPr>
    </w:p>
    <w:p w14:paraId="750DFFB1">
      <w:pPr>
        <w:jc w:val="center"/>
        <w:rPr>
          <w:rFonts w:hint="eastAsia" w:ascii="宋体" w:hAnsi="宋体"/>
          <w:b/>
          <w:color w:val="auto"/>
          <w:sz w:val="36"/>
          <w:szCs w:val="36"/>
          <w:highlight w:val="none"/>
        </w:rPr>
      </w:pPr>
    </w:p>
    <w:p w14:paraId="07D31AED">
      <w:pPr>
        <w:rPr>
          <w:color w:val="auto"/>
          <w:highlight w:val="none"/>
        </w:rPr>
      </w:pPr>
    </w:p>
    <w:p w14:paraId="69E7570B">
      <w:pPr>
        <w:rPr>
          <w:color w:val="auto"/>
          <w:highlight w:val="none"/>
        </w:rPr>
      </w:pPr>
    </w:p>
    <w:p w14:paraId="44007C1D">
      <w:pPr>
        <w:rPr>
          <w:color w:val="auto"/>
          <w:highlight w:val="none"/>
        </w:rPr>
      </w:pPr>
    </w:p>
    <w:p w14:paraId="0E702A8C">
      <w:pPr>
        <w:spacing w:line="460" w:lineRule="exact"/>
        <w:ind w:firstLine="420" w:firstLineChars="200"/>
        <w:rPr>
          <w:rFonts w:ascii="宋体" w:cs="宋体"/>
          <w:color w:val="auto"/>
          <w:szCs w:val="21"/>
          <w:highlight w:val="none"/>
        </w:rPr>
      </w:pPr>
    </w:p>
    <w:bookmarkEnd w:id="78"/>
    <w:bookmarkEnd w:id="79"/>
    <w:bookmarkEnd w:id="80"/>
    <w:bookmarkEnd w:id="81"/>
    <w:bookmarkEnd w:id="82"/>
    <w:bookmarkEnd w:id="83"/>
    <w:p w14:paraId="351CA69C">
      <w:pPr>
        <w:spacing w:line="460" w:lineRule="exact"/>
        <w:ind w:firstLine="480" w:firstLineChars="200"/>
        <w:rPr>
          <w:rFonts w:hint="eastAsia" w:ascii="宋体" w:hAnsi="Courier New"/>
          <w:color w:val="auto"/>
          <w:kern w:val="0"/>
          <w:sz w:val="24"/>
          <w:highlight w:val="none"/>
        </w:rPr>
      </w:pPr>
    </w:p>
    <w:p w14:paraId="3927C0FE">
      <w:pPr>
        <w:spacing w:line="460" w:lineRule="exact"/>
        <w:ind w:firstLine="480" w:firstLineChars="200"/>
        <w:rPr>
          <w:rFonts w:hint="eastAsia" w:ascii="宋体" w:hAnsi="Courier New"/>
          <w:color w:val="auto"/>
          <w:kern w:val="0"/>
          <w:sz w:val="24"/>
          <w:highlight w:val="none"/>
        </w:rPr>
      </w:pPr>
    </w:p>
    <w:p w14:paraId="51F09E12">
      <w:pPr>
        <w:rPr>
          <w:color w:val="auto"/>
          <w:highlight w:val="none"/>
        </w:rPr>
      </w:pPr>
    </w:p>
    <w:sectPr>
      <w:pgSz w:w="11906" w:h="16838"/>
      <w:pgMar w:top="1246" w:right="1134"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963B">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C0E893">
                          <w:pPr>
                            <w:pStyle w:val="2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5C0E893">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264F2">
    <w:pPr>
      <w:pStyle w:val="24"/>
      <w:tabs>
        <w:tab w:val="center" w:pos="4153"/>
        <w:tab w:val="right" w:pos="8306"/>
        <w:tab w:val="clear" w:pos="4140"/>
        <w:tab w:val="clear" w:pos="8300"/>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60FAC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460FAC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D1C7">
    <w:pPr>
      <w:pStyle w:val="24"/>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B94B5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9B94B5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E83D">
    <w:pPr>
      <w:pStyle w:val="25"/>
      <w:tabs>
        <w:tab w:val="center" w:pos="4153"/>
        <w:tab w:val="right" w:pos="8306"/>
        <w:tab w:val="clear" w:pos="4140"/>
        <w:tab w:val="clear" w:pos="8300"/>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B956C"/>
    <w:multiLevelType w:val="singleLevel"/>
    <w:tmpl w:val="A14B956C"/>
    <w:lvl w:ilvl="0" w:tentative="0">
      <w:start w:val="3"/>
      <w:numFmt w:val="chineseCounting"/>
      <w:suff w:val="nothing"/>
      <w:lvlText w:val="%1、"/>
      <w:lvlJc w:val="left"/>
      <w:rPr>
        <w:rFonts w:hint="eastAsia"/>
      </w:rPr>
    </w:lvl>
  </w:abstractNum>
  <w:abstractNum w:abstractNumId="1">
    <w:nsid w:val="00000004"/>
    <w:multiLevelType w:val="multilevel"/>
    <w:tmpl w:val="00000004"/>
    <w:lvl w:ilvl="0" w:tentative="0">
      <w:start w:val="4"/>
      <w:numFmt w:val="japaneseCounting"/>
      <w:pStyle w:val="12"/>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TJmNGIxMzk3ZjRkNzMxNjk1NDhjZTYzODY1NmI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A04"/>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9743E"/>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0710"/>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18DA"/>
    <w:rsid w:val="00957249"/>
    <w:rsid w:val="009630C0"/>
    <w:rsid w:val="00963B13"/>
    <w:rsid w:val="0097198F"/>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366F"/>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745F4"/>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023DC"/>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4778B"/>
    <w:rsid w:val="00E64388"/>
    <w:rsid w:val="00E724CF"/>
    <w:rsid w:val="00E75FDF"/>
    <w:rsid w:val="00E9157D"/>
    <w:rsid w:val="00E97661"/>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3089E"/>
    <w:rsid w:val="00F41B56"/>
    <w:rsid w:val="00F436A4"/>
    <w:rsid w:val="00F50EEF"/>
    <w:rsid w:val="00F52A5C"/>
    <w:rsid w:val="00F5713F"/>
    <w:rsid w:val="00F577B8"/>
    <w:rsid w:val="00F62035"/>
    <w:rsid w:val="00F662C9"/>
    <w:rsid w:val="00F6665B"/>
    <w:rsid w:val="00F703F8"/>
    <w:rsid w:val="00F71311"/>
    <w:rsid w:val="00F71A56"/>
    <w:rsid w:val="00F72360"/>
    <w:rsid w:val="00F73D61"/>
    <w:rsid w:val="00F766FF"/>
    <w:rsid w:val="00F77F37"/>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A4B87"/>
    <w:rsid w:val="0224362A"/>
    <w:rsid w:val="02565064"/>
    <w:rsid w:val="02CB7559"/>
    <w:rsid w:val="03144063"/>
    <w:rsid w:val="036068E4"/>
    <w:rsid w:val="049F51EA"/>
    <w:rsid w:val="04F05330"/>
    <w:rsid w:val="055A7363"/>
    <w:rsid w:val="05755D10"/>
    <w:rsid w:val="058A7C48"/>
    <w:rsid w:val="05A35726"/>
    <w:rsid w:val="05FE4192"/>
    <w:rsid w:val="05FE5C3A"/>
    <w:rsid w:val="060F6696"/>
    <w:rsid w:val="065F4B37"/>
    <w:rsid w:val="06622973"/>
    <w:rsid w:val="06C4362D"/>
    <w:rsid w:val="073D7647"/>
    <w:rsid w:val="07862691"/>
    <w:rsid w:val="07FE7AC6"/>
    <w:rsid w:val="08002443"/>
    <w:rsid w:val="08135DD7"/>
    <w:rsid w:val="085C6899"/>
    <w:rsid w:val="08E104C7"/>
    <w:rsid w:val="096207EF"/>
    <w:rsid w:val="09AC346D"/>
    <w:rsid w:val="09DC6B50"/>
    <w:rsid w:val="0A283FD4"/>
    <w:rsid w:val="0A287A2F"/>
    <w:rsid w:val="0BBE4954"/>
    <w:rsid w:val="0C19141A"/>
    <w:rsid w:val="0C937D2A"/>
    <w:rsid w:val="0C945850"/>
    <w:rsid w:val="0D35493D"/>
    <w:rsid w:val="0D847E39"/>
    <w:rsid w:val="0DDE75AF"/>
    <w:rsid w:val="0DEB4982"/>
    <w:rsid w:val="0E177DB4"/>
    <w:rsid w:val="0E3A7EF6"/>
    <w:rsid w:val="0E7771D7"/>
    <w:rsid w:val="0ECE329B"/>
    <w:rsid w:val="0F0E19B1"/>
    <w:rsid w:val="0F4C04DE"/>
    <w:rsid w:val="0F756041"/>
    <w:rsid w:val="0F984E8D"/>
    <w:rsid w:val="0FAE6C29"/>
    <w:rsid w:val="0FE268D2"/>
    <w:rsid w:val="0FF02D9D"/>
    <w:rsid w:val="0FF76461"/>
    <w:rsid w:val="1042042E"/>
    <w:rsid w:val="10C0356C"/>
    <w:rsid w:val="10C466DE"/>
    <w:rsid w:val="10E5667A"/>
    <w:rsid w:val="111F3869"/>
    <w:rsid w:val="11712707"/>
    <w:rsid w:val="117C68F9"/>
    <w:rsid w:val="11A02710"/>
    <w:rsid w:val="11CC0E41"/>
    <w:rsid w:val="11DE03FE"/>
    <w:rsid w:val="11DE5F31"/>
    <w:rsid w:val="12375B71"/>
    <w:rsid w:val="12855BBF"/>
    <w:rsid w:val="12E50B75"/>
    <w:rsid w:val="130D1EB8"/>
    <w:rsid w:val="13301948"/>
    <w:rsid w:val="134E57BA"/>
    <w:rsid w:val="135E44C2"/>
    <w:rsid w:val="13CD0840"/>
    <w:rsid w:val="13CE1647"/>
    <w:rsid w:val="13F90EA8"/>
    <w:rsid w:val="14B22D17"/>
    <w:rsid w:val="15215E1A"/>
    <w:rsid w:val="154C755A"/>
    <w:rsid w:val="15590B5F"/>
    <w:rsid w:val="157955E3"/>
    <w:rsid w:val="158721E5"/>
    <w:rsid w:val="16CA3CE6"/>
    <w:rsid w:val="1772485E"/>
    <w:rsid w:val="177D4EC7"/>
    <w:rsid w:val="17986848"/>
    <w:rsid w:val="17B03764"/>
    <w:rsid w:val="17BF7645"/>
    <w:rsid w:val="17F536DC"/>
    <w:rsid w:val="18185587"/>
    <w:rsid w:val="187B0A12"/>
    <w:rsid w:val="18B359C5"/>
    <w:rsid w:val="18E637D6"/>
    <w:rsid w:val="18FC0A05"/>
    <w:rsid w:val="19551E2D"/>
    <w:rsid w:val="19D5497B"/>
    <w:rsid w:val="1B06199E"/>
    <w:rsid w:val="1B7075AD"/>
    <w:rsid w:val="1B860A99"/>
    <w:rsid w:val="1B8E3C3B"/>
    <w:rsid w:val="1C1F4874"/>
    <w:rsid w:val="1C3E3F31"/>
    <w:rsid w:val="1C532879"/>
    <w:rsid w:val="1C676ADD"/>
    <w:rsid w:val="1D1D0F4A"/>
    <w:rsid w:val="1D230C56"/>
    <w:rsid w:val="1D554B87"/>
    <w:rsid w:val="1DF95513"/>
    <w:rsid w:val="1E960FB4"/>
    <w:rsid w:val="1EBD608F"/>
    <w:rsid w:val="1F0F41F0"/>
    <w:rsid w:val="1F5A1EB7"/>
    <w:rsid w:val="1F5F3A9B"/>
    <w:rsid w:val="1F7233D5"/>
    <w:rsid w:val="20F06820"/>
    <w:rsid w:val="2131530E"/>
    <w:rsid w:val="2216237D"/>
    <w:rsid w:val="22431452"/>
    <w:rsid w:val="22ED4B08"/>
    <w:rsid w:val="233C481F"/>
    <w:rsid w:val="248046D8"/>
    <w:rsid w:val="24BD16AB"/>
    <w:rsid w:val="24D32F62"/>
    <w:rsid w:val="24E11174"/>
    <w:rsid w:val="255816B9"/>
    <w:rsid w:val="26240F85"/>
    <w:rsid w:val="26325A66"/>
    <w:rsid w:val="27785933"/>
    <w:rsid w:val="277924A6"/>
    <w:rsid w:val="27BD3F01"/>
    <w:rsid w:val="28235FAE"/>
    <w:rsid w:val="283E5914"/>
    <w:rsid w:val="28672083"/>
    <w:rsid w:val="28B906C0"/>
    <w:rsid w:val="28C9682E"/>
    <w:rsid w:val="28D42E04"/>
    <w:rsid w:val="28D870B1"/>
    <w:rsid w:val="28ED3EC6"/>
    <w:rsid w:val="29A45E3F"/>
    <w:rsid w:val="29D46E34"/>
    <w:rsid w:val="29F54CD2"/>
    <w:rsid w:val="2A04596B"/>
    <w:rsid w:val="2A0D15E4"/>
    <w:rsid w:val="2A25438D"/>
    <w:rsid w:val="2AEF03C9"/>
    <w:rsid w:val="2B1C4262"/>
    <w:rsid w:val="2B746468"/>
    <w:rsid w:val="2B99032D"/>
    <w:rsid w:val="2BA32F62"/>
    <w:rsid w:val="2BD4136D"/>
    <w:rsid w:val="2BD63337"/>
    <w:rsid w:val="2C424529"/>
    <w:rsid w:val="2C6D0CF3"/>
    <w:rsid w:val="2C923702"/>
    <w:rsid w:val="2CB35427"/>
    <w:rsid w:val="2CC36D92"/>
    <w:rsid w:val="2CF63CCC"/>
    <w:rsid w:val="2D0422A3"/>
    <w:rsid w:val="2D090620"/>
    <w:rsid w:val="2D8F00A7"/>
    <w:rsid w:val="2DB31B82"/>
    <w:rsid w:val="2DFF6B75"/>
    <w:rsid w:val="2E0B376C"/>
    <w:rsid w:val="2E2D0A6B"/>
    <w:rsid w:val="2E5D564A"/>
    <w:rsid w:val="2E78505A"/>
    <w:rsid w:val="2EAA54CD"/>
    <w:rsid w:val="2ED32D39"/>
    <w:rsid w:val="2EFC3AB9"/>
    <w:rsid w:val="2F4D69A6"/>
    <w:rsid w:val="2F5268C1"/>
    <w:rsid w:val="30F73331"/>
    <w:rsid w:val="31655E3B"/>
    <w:rsid w:val="31853836"/>
    <w:rsid w:val="318A49A8"/>
    <w:rsid w:val="3192385D"/>
    <w:rsid w:val="31D64091"/>
    <w:rsid w:val="32096215"/>
    <w:rsid w:val="32292413"/>
    <w:rsid w:val="32382656"/>
    <w:rsid w:val="325E7BE3"/>
    <w:rsid w:val="32881945"/>
    <w:rsid w:val="33030382"/>
    <w:rsid w:val="33353039"/>
    <w:rsid w:val="335164FE"/>
    <w:rsid w:val="345762FD"/>
    <w:rsid w:val="347B994A"/>
    <w:rsid w:val="34F265FD"/>
    <w:rsid w:val="352073D1"/>
    <w:rsid w:val="357E2A76"/>
    <w:rsid w:val="357F536F"/>
    <w:rsid w:val="35B05222"/>
    <w:rsid w:val="35B75BBE"/>
    <w:rsid w:val="363926C2"/>
    <w:rsid w:val="3647730B"/>
    <w:rsid w:val="36D263C4"/>
    <w:rsid w:val="36D609F1"/>
    <w:rsid w:val="36FD5560"/>
    <w:rsid w:val="3702284F"/>
    <w:rsid w:val="37517D16"/>
    <w:rsid w:val="37D72DA0"/>
    <w:rsid w:val="37EE37B7"/>
    <w:rsid w:val="37F60FE9"/>
    <w:rsid w:val="382D0232"/>
    <w:rsid w:val="3860227C"/>
    <w:rsid w:val="38784230"/>
    <w:rsid w:val="387B504A"/>
    <w:rsid w:val="388859B9"/>
    <w:rsid w:val="38BC1624"/>
    <w:rsid w:val="39643D30"/>
    <w:rsid w:val="3A274C17"/>
    <w:rsid w:val="3A5356E1"/>
    <w:rsid w:val="3A617662"/>
    <w:rsid w:val="3AA40859"/>
    <w:rsid w:val="3AB43149"/>
    <w:rsid w:val="3BC1546A"/>
    <w:rsid w:val="3BC72C24"/>
    <w:rsid w:val="3D073351"/>
    <w:rsid w:val="3E674220"/>
    <w:rsid w:val="3E8502AB"/>
    <w:rsid w:val="3F555260"/>
    <w:rsid w:val="3F5C5A01"/>
    <w:rsid w:val="3FBB0422"/>
    <w:rsid w:val="3FE518BE"/>
    <w:rsid w:val="40C95C12"/>
    <w:rsid w:val="412A1D04"/>
    <w:rsid w:val="4191016C"/>
    <w:rsid w:val="41AA4BF2"/>
    <w:rsid w:val="41F93484"/>
    <w:rsid w:val="42E934F8"/>
    <w:rsid w:val="432632A7"/>
    <w:rsid w:val="442137A7"/>
    <w:rsid w:val="44BA339E"/>
    <w:rsid w:val="44D22FEB"/>
    <w:rsid w:val="44DB12E8"/>
    <w:rsid w:val="452D591E"/>
    <w:rsid w:val="45EF49AA"/>
    <w:rsid w:val="47024B89"/>
    <w:rsid w:val="4714323A"/>
    <w:rsid w:val="476A7BB3"/>
    <w:rsid w:val="48502504"/>
    <w:rsid w:val="4851401A"/>
    <w:rsid w:val="48A85B47"/>
    <w:rsid w:val="48B81D2D"/>
    <w:rsid w:val="48B9571B"/>
    <w:rsid w:val="48E649B1"/>
    <w:rsid w:val="496935E7"/>
    <w:rsid w:val="49D4280C"/>
    <w:rsid w:val="4A74435E"/>
    <w:rsid w:val="4B133808"/>
    <w:rsid w:val="4B1F39CA"/>
    <w:rsid w:val="4BA426B2"/>
    <w:rsid w:val="4BFF2F3E"/>
    <w:rsid w:val="4C6F4AF2"/>
    <w:rsid w:val="4CEB0640"/>
    <w:rsid w:val="4CFA7D7E"/>
    <w:rsid w:val="4D114108"/>
    <w:rsid w:val="4D203020"/>
    <w:rsid w:val="4D260EFB"/>
    <w:rsid w:val="4D5B25F7"/>
    <w:rsid w:val="4D775534"/>
    <w:rsid w:val="4D875DE8"/>
    <w:rsid w:val="4DA900E3"/>
    <w:rsid w:val="4E5945BA"/>
    <w:rsid w:val="4EBA13D7"/>
    <w:rsid w:val="4ED11992"/>
    <w:rsid w:val="4EFC1636"/>
    <w:rsid w:val="4F0C47F7"/>
    <w:rsid w:val="4F126690"/>
    <w:rsid w:val="4F231986"/>
    <w:rsid w:val="4F6C0DB8"/>
    <w:rsid w:val="4FA709C3"/>
    <w:rsid w:val="4FB87CE8"/>
    <w:rsid w:val="4FDF7658"/>
    <w:rsid w:val="4FE37716"/>
    <w:rsid w:val="506B7C43"/>
    <w:rsid w:val="50974594"/>
    <w:rsid w:val="50B9275C"/>
    <w:rsid w:val="5119769F"/>
    <w:rsid w:val="513D08D8"/>
    <w:rsid w:val="514364CA"/>
    <w:rsid w:val="517D7C2E"/>
    <w:rsid w:val="518666E1"/>
    <w:rsid w:val="52952D55"/>
    <w:rsid w:val="52CA620E"/>
    <w:rsid w:val="53306393"/>
    <w:rsid w:val="533662E6"/>
    <w:rsid w:val="53381D95"/>
    <w:rsid w:val="53A616BE"/>
    <w:rsid w:val="5407449D"/>
    <w:rsid w:val="5411465D"/>
    <w:rsid w:val="549758D6"/>
    <w:rsid w:val="5498646D"/>
    <w:rsid w:val="54AD4386"/>
    <w:rsid w:val="554950DA"/>
    <w:rsid w:val="55610682"/>
    <w:rsid w:val="5563713A"/>
    <w:rsid w:val="556829A3"/>
    <w:rsid w:val="556870AA"/>
    <w:rsid w:val="557430F6"/>
    <w:rsid w:val="55EC5382"/>
    <w:rsid w:val="562C39D0"/>
    <w:rsid w:val="56E9340F"/>
    <w:rsid w:val="56F67587"/>
    <w:rsid w:val="574D281E"/>
    <w:rsid w:val="5792138F"/>
    <w:rsid w:val="581942AD"/>
    <w:rsid w:val="58894E62"/>
    <w:rsid w:val="58B70EBC"/>
    <w:rsid w:val="58BA3146"/>
    <w:rsid w:val="58CD254E"/>
    <w:rsid w:val="58CE0D6F"/>
    <w:rsid w:val="58CF4005"/>
    <w:rsid w:val="58DC4843"/>
    <w:rsid w:val="58FC3B2E"/>
    <w:rsid w:val="594415A8"/>
    <w:rsid w:val="59961EAF"/>
    <w:rsid w:val="5A250E62"/>
    <w:rsid w:val="5A26728B"/>
    <w:rsid w:val="5AC3040C"/>
    <w:rsid w:val="5ADA1C4D"/>
    <w:rsid w:val="5B06072A"/>
    <w:rsid w:val="5B3550D5"/>
    <w:rsid w:val="5B745BFD"/>
    <w:rsid w:val="5C0F7357"/>
    <w:rsid w:val="5C2370B6"/>
    <w:rsid w:val="5C2E0916"/>
    <w:rsid w:val="5C715907"/>
    <w:rsid w:val="5CDF3C0D"/>
    <w:rsid w:val="5D0631CD"/>
    <w:rsid w:val="5DBE305A"/>
    <w:rsid w:val="5DF2592E"/>
    <w:rsid w:val="5E173D9B"/>
    <w:rsid w:val="5EC7073A"/>
    <w:rsid w:val="5FF217E7"/>
    <w:rsid w:val="5FFE018B"/>
    <w:rsid w:val="6099330B"/>
    <w:rsid w:val="60E07891"/>
    <w:rsid w:val="60E94998"/>
    <w:rsid w:val="610A47B8"/>
    <w:rsid w:val="61314591"/>
    <w:rsid w:val="614F54D2"/>
    <w:rsid w:val="61750921"/>
    <w:rsid w:val="618B5A4F"/>
    <w:rsid w:val="624C1682"/>
    <w:rsid w:val="626E28A7"/>
    <w:rsid w:val="628543B1"/>
    <w:rsid w:val="635822A8"/>
    <w:rsid w:val="638C3549"/>
    <w:rsid w:val="63A92B04"/>
    <w:rsid w:val="63B379DE"/>
    <w:rsid w:val="63CF5B8B"/>
    <w:rsid w:val="64041AE8"/>
    <w:rsid w:val="64136A11"/>
    <w:rsid w:val="64195594"/>
    <w:rsid w:val="648B0FAA"/>
    <w:rsid w:val="64B96D77"/>
    <w:rsid w:val="64D92503"/>
    <w:rsid w:val="65120EC6"/>
    <w:rsid w:val="65155E90"/>
    <w:rsid w:val="653603C7"/>
    <w:rsid w:val="658C1FA6"/>
    <w:rsid w:val="65D44CCA"/>
    <w:rsid w:val="66C13DB8"/>
    <w:rsid w:val="66D24F47"/>
    <w:rsid w:val="66F45087"/>
    <w:rsid w:val="66FE2B29"/>
    <w:rsid w:val="671D5367"/>
    <w:rsid w:val="677925CA"/>
    <w:rsid w:val="67917B37"/>
    <w:rsid w:val="67B657F0"/>
    <w:rsid w:val="67CA7195"/>
    <w:rsid w:val="67CB448B"/>
    <w:rsid w:val="684B23DC"/>
    <w:rsid w:val="689D1A3B"/>
    <w:rsid w:val="68B25FB7"/>
    <w:rsid w:val="68C9702B"/>
    <w:rsid w:val="698E1A1B"/>
    <w:rsid w:val="698E2580"/>
    <w:rsid w:val="69901D8C"/>
    <w:rsid w:val="69982374"/>
    <w:rsid w:val="69E7596B"/>
    <w:rsid w:val="6A1A3E14"/>
    <w:rsid w:val="6A96200E"/>
    <w:rsid w:val="6AC5676D"/>
    <w:rsid w:val="6B6932A5"/>
    <w:rsid w:val="6BA31E23"/>
    <w:rsid w:val="6BAE515B"/>
    <w:rsid w:val="6BC04E8F"/>
    <w:rsid w:val="6C360CAD"/>
    <w:rsid w:val="6C4B0857"/>
    <w:rsid w:val="6CBD37F6"/>
    <w:rsid w:val="6CC56480"/>
    <w:rsid w:val="6D263DEB"/>
    <w:rsid w:val="6DAD4F9F"/>
    <w:rsid w:val="6DD62748"/>
    <w:rsid w:val="6DD7112A"/>
    <w:rsid w:val="6E216668"/>
    <w:rsid w:val="6E2F6C77"/>
    <w:rsid w:val="6E6B7334"/>
    <w:rsid w:val="6E781A51"/>
    <w:rsid w:val="6EBA6930"/>
    <w:rsid w:val="6F103A37"/>
    <w:rsid w:val="6F423A6A"/>
    <w:rsid w:val="6F4417EA"/>
    <w:rsid w:val="6F460345"/>
    <w:rsid w:val="6F6D22A6"/>
    <w:rsid w:val="6FB26B0B"/>
    <w:rsid w:val="6FB865A9"/>
    <w:rsid w:val="6FD9207B"/>
    <w:rsid w:val="70231548"/>
    <w:rsid w:val="704735F8"/>
    <w:rsid w:val="70490BA1"/>
    <w:rsid w:val="704C669B"/>
    <w:rsid w:val="7063448F"/>
    <w:rsid w:val="707F2C23"/>
    <w:rsid w:val="70F25AEA"/>
    <w:rsid w:val="710F307D"/>
    <w:rsid w:val="71B76065"/>
    <w:rsid w:val="71C06754"/>
    <w:rsid w:val="72570A36"/>
    <w:rsid w:val="72646574"/>
    <w:rsid w:val="7271076B"/>
    <w:rsid w:val="728F3F55"/>
    <w:rsid w:val="72A44BC2"/>
    <w:rsid w:val="72CC236B"/>
    <w:rsid w:val="72DA6836"/>
    <w:rsid w:val="73533EAF"/>
    <w:rsid w:val="735A0995"/>
    <w:rsid w:val="7376394C"/>
    <w:rsid w:val="73993FFB"/>
    <w:rsid w:val="74A76BEC"/>
    <w:rsid w:val="75474E11"/>
    <w:rsid w:val="75556648"/>
    <w:rsid w:val="75865DEE"/>
    <w:rsid w:val="75A8474E"/>
    <w:rsid w:val="75B3511C"/>
    <w:rsid w:val="764652E2"/>
    <w:rsid w:val="76E556A0"/>
    <w:rsid w:val="775766A7"/>
    <w:rsid w:val="77B05DB7"/>
    <w:rsid w:val="77F84F7A"/>
    <w:rsid w:val="7811525D"/>
    <w:rsid w:val="781A76D5"/>
    <w:rsid w:val="785D43B4"/>
    <w:rsid w:val="7883527A"/>
    <w:rsid w:val="789E4501"/>
    <w:rsid w:val="790243F1"/>
    <w:rsid w:val="793C2330"/>
    <w:rsid w:val="798C63B0"/>
    <w:rsid w:val="7A326409"/>
    <w:rsid w:val="7A684727"/>
    <w:rsid w:val="7A693667"/>
    <w:rsid w:val="7A6D1FE3"/>
    <w:rsid w:val="7A792DD8"/>
    <w:rsid w:val="7ADE01B6"/>
    <w:rsid w:val="7B821819"/>
    <w:rsid w:val="7C1F350C"/>
    <w:rsid w:val="7C310E84"/>
    <w:rsid w:val="7C5E6574"/>
    <w:rsid w:val="7C776EA4"/>
    <w:rsid w:val="7CB263ED"/>
    <w:rsid w:val="7CB2717C"/>
    <w:rsid w:val="7CB35F23"/>
    <w:rsid w:val="7CCC3693"/>
    <w:rsid w:val="7D1058BF"/>
    <w:rsid w:val="7D360B0D"/>
    <w:rsid w:val="7DA147E1"/>
    <w:rsid w:val="7DCF629C"/>
    <w:rsid w:val="7E6612C6"/>
    <w:rsid w:val="7ED625A7"/>
    <w:rsid w:val="7F8477C4"/>
    <w:rsid w:val="7FA82B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4">
    <w:name w:val="heading 2"/>
    <w:basedOn w:val="1"/>
    <w:next w:val="1"/>
    <w:link w:val="48"/>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5">
    <w:name w:val="heading 3"/>
    <w:basedOn w:val="1"/>
    <w:next w:val="1"/>
    <w:link w:val="49"/>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6">
    <w:name w:val="heading 4"/>
    <w:basedOn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7">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8">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9">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10">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1">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itle"/>
    <w:basedOn w:val="1"/>
    <w:next w:val="1"/>
    <w:link w:val="52"/>
    <w:qFormat/>
    <w:uiPriority w:val="0"/>
    <w:pPr>
      <w:spacing w:before="240" w:after="60"/>
      <w:jc w:val="center"/>
      <w:outlineLvl w:val="0"/>
    </w:pPr>
    <w:rPr>
      <w:rFonts w:ascii="等线 Light" w:hAnsi="等线 Light" w:cs="Times New Roman"/>
      <w:b/>
      <w:bCs/>
      <w:sz w:val="32"/>
      <w:szCs w:val="32"/>
    </w:rPr>
  </w:style>
  <w:style w:type="paragraph" w:styleId="12">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3">
    <w:name w:val="Normal Indent"/>
    <w:basedOn w:val="1"/>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4">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5">
    <w:name w:val="annotation text"/>
    <w:basedOn w:val="1"/>
    <w:qFormat/>
    <w:uiPriority w:val="0"/>
    <w:pPr>
      <w:jc w:val="left"/>
    </w:pPr>
    <w:rPr>
      <w:rFonts w:ascii="Times New Roman" w:hAnsi="Times New Roman" w:eastAsia="宋体" w:cs="Times New Roman"/>
    </w:rPr>
  </w:style>
  <w:style w:type="paragraph" w:styleId="16">
    <w:name w:val="Body Text"/>
    <w:basedOn w:val="1"/>
    <w:next w:val="17"/>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7">
    <w:name w:val="Body Text First Indent"/>
    <w:basedOn w:val="16"/>
    <w:next w:val="18"/>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19">
    <w:name w:val="Body Text Indent"/>
    <w:basedOn w:val="1"/>
    <w:next w:val="1"/>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20">
    <w:name w:val="Plain Text"/>
    <w:basedOn w:val="1"/>
    <w:next w:val="1"/>
    <w:link w:val="50"/>
    <w:qFormat/>
    <w:uiPriority w:val="0"/>
    <w:rPr>
      <w:rFonts w:ascii="宋体" w:hAnsi="Courier New" w:eastAsia="宋体" w:cs="Courier New"/>
      <w:szCs w:val="21"/>
    </w:rPr>
  </w:style>
  <w:style w:type="paragraph" w:styleId="21">
    <w:name w:val="Date"/>
    <w:basedOn w:val="1"/>
    <w:next w:val="1"/>
    <w:qFormat/>
    <w:uiPriority w:val="0"/>
    <w:rPr>
      <w:rFonts w:ascii="Times New Roman" w:hAnsi="Times New Roman" w:eastAsia="宋体" w:cs="Times New Roman"/>
      <w:sz w:val="28"/>
      <w:szCs w:val="20"/>
    </w:rPr>
  </w:style>
  <w:style w:type="paragraph" w:styleId="22">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3">
    <w:name w:val="Balloon Text"/>
    <w:basedOn w:val="1"/>
    <w:qFormat/>
    <w:uiPriority w:val="0"/>
    <w:rPr>
      <w:rFonts w:ascii="Times New Roman" w:hAnsi="Times New Roman" w:eastAsia="宋体" w:cs="Times New Roman"/>
      <w:sz w:val="18"/>
      <w:szCs w:val="18"/>
    </w:rPr>
  </w:style>
  <w:style w:type="paragraph" w:styleId="24">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5">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6">
    <w:name w:val="toc 1"/>
    <w:basedOn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7">
    <w:name w:val="toc 4"/>
    <w:basedOn w:val="1"/>
    <w:next w:val="1"/>
    <w:qFormat/>
    <w:uiPriority w:val="0"/>
    <w:pPr>
      <w:ind w:left="1260"/>
    </w:pPr>
    <w:rPr>
      <w:rFonts w:ascii="Times New Roman" w:hAnsi="Times New Roman" w:eastAsia="宋体" w:cs="Times New Roman"/>
      <w:kern w:val="1"/>
    </w:rPr>
  </w:style>
  <w:style w:type="paragraph" w:styleId="28">
    <w:name w:val="footnote text"/>
    <w:basedOn w:val="1"/>
    <w:link w:val="51"/>
    <w:qFormat/>
    <w:uiPriority w:val="0"/>
    <w:pPr>
      <w:snapToGrid w:val="0"/>
      <w:jc w:val="left"/>
    </w:pPr>
    <w:rPr>
      <w:rFonts w:ascii="Times New Roman" w:hAnsi="Times New Roman" w:eastAsia="宋体" w:cs="Times New Roman"/>
      <w:sz w:val="18"/>
      <w:szCs w:val="18"/>
    </w:rPr>
  </w:style>
  <w:style w:type="paragraph" w:styleId="29">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30">
    <w:name w:val="toc 2"/>
    <w:basedOn w:val="1"/>
    <w:next w:val="1"/>
    <w:qFormat/>
    <w:uiPriority w:val="0"/>
    <w:pPr>
      <w:ind w:left="420" w:leftChars="200"/>
    </w:pPr>
    <w:rPr>
      <w:rFonts w:ascii="Times New Roman" w:hAnsi="Times New Roman" w:eastAsia="宋体" w:cs="Times New Roman"/>
    </w:rPr>
  </w:style>
  <w:style w:type="paragraph" w:styleId="31">
    <w:name w:val="toc 9"/>
    <w:basedOn w:val="1"/>
    <w:next w:val="1"/>
    <w:qFormat/>
    <w:uiPriority w:val="0"/>
    <w:pPr>
      <w:ind w:left="3360" w:leftChars="1600"/>
    </w:pPr>
    <w:rPr>
      <w:rFonts w:ascii="Calibri" w:hAnsi="Calibri" w:eastAsia="宋体" w:cs="Times New Roman"/>
    </w:rPr>
  </w:style>
  <w:style w:type="paragraph" w:styleId="32">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3">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4">
    <w:name w:val="index 1"/>
    <w:basedOn w:val="1"/>
    <w:next w:val="1"/>
    <w:qFormat/>
    <w:uiPriority w:val="0"/>
    <w:rPr>
      <w:rFonts w:ascii="Times New Roman" w:hAnsi="Times New Roman" w:eastAsia="宋体" w:cs="Times New Roman"/>
    </w:rPr>
  </w:style>
  <w:style w:type="paragraph" w:styleId="35">
    <w:name w:val="annotation subject"/>
    <w:basedOn w:val="15"/>
    <w:next w:val="15"/>
    <w:qFormat/>
    <w:uiPriority w:val="0"/>
    <w:rPr>
      <w:rFonts w:ascii="Times New Roman" w:hAnsi="Times New Roman" w:eastAsia="宋体" w:cs="Times New Roman"/>
      <w:b/>
      <w:bCs/>
    </w:rPr>
  </w:style>
  <w:style w:type="paragraph" w:styleId="36">
    <w:name w:val="Body Text First Indent 2"/>
    <w:basedOn w:val="19"/>
    <w:next w:val="37"/>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3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rFonts w:ascii="Times New Roman" w:hAnsi="Times New Roman" w:eastAsia="宋体" w:cs="Times New Roman"/>
      <w:color w:val="800080"/>
      <w:szCs w:val="20"/>
      <w:u w:val="single"/>
    </w:rPr>
  </w:style>
  <w:style w:type="character" w:styleId="43">
    <w:name w:val="Hyperlink"/>
    <w:qFormat/>
    <w:uiPriority w:val="0"/>
    <w:rPr>
      <w:rFonts w:ascii="Times New Roman" w:hAnsi="Times New Roman" w:eastAsia="宋体" w:cs="Times New Roman"/>
      <w:color w:val="0000FF"/>
      <w:sz w:val="21"/>
      <w:szCs w:val="20"/>
      <w:u w:val="single"/>
    </w:rPr>
  </w:style>
  <w:style w:type="character" w:styleId="44">
    <w:name w:val="annotation reference"/>
    <w:basedOn w:val="40"/>
    <w:qFormat/>
    <w:uiPriority w:val="0"/>
    <w:rPr>
      <w:rFonts w:ascii="Times New Roman" w:hAnsi="Times New Roman" w:eastAsia="宋体" w:cs="Times New Roman"/>
      <w:sz w:val="21"/>
      <w:szCs w:val="21"/>
    </w:rPr>
  </w:style>
  <w:style w:type="character" w:styleId="45">
    <w:name w:val="footnote reference"/>
    <w:qFormat/>
    <w:uiPriority w:val="0"/>
    <w:rPr>
      <w:rFonts w:ascii="Times New Roman" w:hAnsi="Times New Roman" w:eastAsia="宋体" w:cs="Times New Roman"/>
      <w:vertAlign w:val="superscript"/>
    </w:rPr>
  </w:style>
  <w:style w:type="paragraph" w:customStyle="1" w:styleId="46">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47">
    <w:name w:val="标题 1 字符"/>
    <w:link w:val="3"/>
    <w:qFormat/>
    <w:uiPriority w:val="0"/>
    <w:rPr>
      <w:rFonts w:ascii="Times New Roman" w:hAnsi="Times New Roman" w:eastAsia="宋体" w:cs="Times New Roman"/>
      <w:b/>
      <w:bCs/>
      <w:kern w:val="44"/>
      <w:sz w:val="44"/>
      <w:szCs w:val="44"/>
      <w:lang w:val="en-US" w:eastAsia="zh-CN" w:bidi="ar-SA"/>
    </w:rPr>
  </w:style>
  <w:style w:type="character" w:customStyle="1" w:styleId="48">
    <w:name w:val="标题 2 字符"/>
    <w:link w:val="4"/>
    <w:qFormat/>
    <w:uiPriority w:val="0"/>
    <w:rPr>
      <w:rFonts w:ascii="Arial" w:hAnsi="Arial" w:eastAsia="黑体" w:cs="Arial"/>
      <w:b/>
      <w:bCs/>
      <w:kern w:val="2"/>
      <w:sz w:val="32"/>
      <w:szCs w:val="32"/>
      <w:lang w:val="en-US" w:eastAsia="zh-CN" w:bidi="ar-SA"/>
    </w:rPr>
  </w:style>
  <w:style w:type="character" w:customStyle="1" w:styleId="49">
    <w:name w:val="标题 3 字符"/>
    <w:link w:val="5"/>
    <w:qFormat/>
    <w:uiPriority w:val="0"/>
    <w:rPr>
      <w:rFonts w:ascii="Times New Roman" w:hAnsi="Times New Roman" w:eastAsia="宋体" w:cs="Times New Roman"/>
      <w:b/>
      <w:bCs/>
      <w:sz w:val="32"/>
      <w:szCs w:val="32"/>
    </w:rPr>
  </w:style>
  <w:style w:type="character" w:customStyle="1" w:styleId="50">
    <w:name w:val="纯文本 字符"/>
    <w:link w:val="20"/>
    <w:qFormat/>
    <w:uiPriority w:val="0"/>
    <w:rPr>
      <w:rFonts w:ascii="宋体" w:hAnsi="Courier New" w:eastAsia="宋体" w:cs="Courier New"/>
      <w:kern w:val="2"/>
      <w:sz w:val="21"/>
      <w:szCs w:val="21"/>
      <w:lang w:val="en-US" w:eastAsia="zh-CN" w:bidi="ar-SA"/>
    </w:rPr>
  </w:style>
  <w:style w:type="character" w:customStyle="1" w:styleId="51">
    <w:name w:val="脚注文本 字符"/>
    <w:link w:val="28"/>
    <w:qFormat/>
    <w:uiPriority w:val="0"/>
    <w:rPr>
      <w:rFonts w:ascii="Times New Roman" w:hAnsi="Times New Roman" w:eastAsia="宋体" w:cs="Times New Roman"/>
      <w:kern w:val="2"/>
      <w:sz w:val="18"/>
      <w:szCs w:val="18"/>
    </w:rPr>
  </w:style>
  <w:style w:type="character" w:customStyle="1" w:styleId="52">
    <w:name w:val="标题 字符"/>
    <w:link w:val="2"/>
    <w:qFormat/>
    <w:uiPriority w:val="0"/>
    <w:rPr>
      <w:rFonts w:ascii="等线 Light" w:hAnsi="等线 Light" w:eastAsia="宋体" w:cs="Times New Roman"/>
      <w:b/>
      <w:bCs/>
      <w:kern w:val="2"/>
      <w:sz w:val="32"/>
      <w:szCs w:val="32"/>
    </w:rPr>
  </w:style>
  <w:style w:type="character" w:customStyle="1" w:styleId="53">
    <w:name w:val="font11"/>
    <w:qFormat/>
    <w:uiPriority w:val="0"/>
    <w:rPr>
      <w:rFonts w:hint="eastAsia" w:ascii="宋体" w:hAnsi="宋体" w:eastAsia="宋体" w:cs="Times New Roman"/>
      <w:color w:val="FF0000"/>
      <w:sz w:val="28"/>
      <w:szCs w:val="28"/>
      <w:u w:val="none"/>
    </w:rPr>
  </w:style>
  <w:style w:type="character" w:customStyle="1" w:styleId="54">
    <w:name w:val="font3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eastAsia" w:ascii="宋体" w:hAnsi="宋体" w:eastAsia="宋体" w:cs="宋体"/>
      <w:color w:val="000000"/>
      <w:sz w:val="21"/>
      <w:szCs w:val="21"/>
      <w:u w:val="none"/>
    </w:rPr>
  </w:style>
  <w:style w:type="character" w:customStyle="1" w:styleId="56">
    <w:name w:val="font01"/>
    <w:qFormat/>
    <w:uiPriority w:val="0"/>
    <w:rPr>
      <w:rFonts w:ascii="Verdana" w:hAnsi="Verdana" w:eastAsia="宋体" w:cs="Verdana"/>
      <w:color w:val="000000"/>
      <w:sz w:val="20"/>
      <w:szCs w:val="20"/>
      <w:u w:val="none"/>
    </w:rPr>
  </w:style>
  <w:style w:type="paragraph" w:customStyle="1" w:styleId="57">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58">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59">
    <w:name w:val="纯文本 Char1"/>
    <w:qFormat/>
    <w:uiPriority w:val="0"/>
    <w:rPr>
      <w:rFonts w:ascii="宋体" w:hAnsi="Courier New" w:eastAsia="宋体" w:cs="Courier New"/>
      <w:kern w:val="2"/>
      <w:sz w:val="21"/>
      <w:szCs w:val="21"/>
    </w:rPr>
  </w:style>
  <w:style w:type="character" w:customStyle="1" w:styleId="60">
    <w:name w:val="普通文字 Char Char2"/>
    <w:qFormat/>
    <w:uiPriority w:val="0"/>
    <w:rPr>
      <w:rFonts w:ascii="宋体" w:hAnsi="Courier New" w:eastAsia="宋体" w:cs="Courier New"/>
      <w:kern w:val="2"/>
      <w:sz w:val="21"/>
      <w:szCs w:val="21"/>
      <w:lang w:val="en-US" w:eastAsia="zh-CN" w:bidi="ar-SA"/>
    </w:rPr>
  </w:style>
  <w:style w:type="character" w:customStyle="1" w:styleId="61">
    <w:name w:val=" Char Char1"/>
    <w:qFormat/>
    <w:uiPriority w:val="0"/>
    <w:rPr>
      <w:rFonts w:ascii="宋体" w:hAnsi="Courier New" w:eastAsia="宋体" w:cs="Courier New"/>
      <w:kern w:val="2"/>
      <w:sz w:val="21"/>
      <w:szCs w:val="21"/>
      <w:lang w:val="en-US" w:eastAsia="zh-CN" w:bidi="ar-SA"/>
    </w:rPr>
  </w:style>
  <w:style w:type="paragraph" w:customStyle="1" w:styleId="62">
    <w:name w:val="Char"/>
    <w:basedOn w:val="1"/>
    <w:qFormat/>
    <w:uiPriority w:val="0"/>
    <w:rPr>
      <w:rFonts w:ascii="仿宋_GB2312" w:hAnsi="Times New Roman" w:eastAsia="仿宋_GB2312" w:cs="仿宋_GB2312"/>
      <w:b/>
      <w:bCs/>
      <w:sz w:val="32"/>
      <w:szCs w:val="32"/>
    </w:rPr>
  </w:style>
  <w:style w:type="paragraph" w:customStyle="1" w:styleId="63">
    <w:name w:val="标题1"/>
    <w:basedOn w:val="26"/>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4">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5">
    <w:name w:val=" Char Char Char2 Char Char Char"/>
    <w:basedOn w:val="1"/>
    <w:qFormat/>
    <w:uiPriority w:val="0"/>
    <w:rPr>
      <w:rFonts w:ascii="Times New Roman" w:hAnsi="Times New Roman" w:eastAsia="宋体" w:cs="Times New Roman"/>
    </w:rPr>
  </w:style>
  <w:style w:type="paragraph" w:customStyle="1" w:styleId="66">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7">
    <w:name w:val="正"/>
    <w:basedOn w:val="1"/>
    <w:qFormat/>
    <w:uiPriority w:val="0"/>
    <w:pPr>
      <w:ind w:firstLine="525"/>
    </w:pPr>
    <w:rPr>
      <w:rFonts w:ascii="Times New Roman" w:hAnsi="Times New Roman" w:eastAsia="宋体" w:cs="Times New Roman"/>
      <w:spacing w:val="20"/>
    </w:rPr>
  </w:style>
  <w:style w:type="paragraph" w:customStyle="1" w:styleId="6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9">
    <w:name w:val="ÕÂ¡À¨ºÌâ"/>
    <w:basedOn w:val="68"/>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70">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1">
    <w:name w:val="表格"/>
    <w:basedOn w:val="1"/>
    <w:next w:val="13"/>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72">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73">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4">
    <w:name w:val=" Char3"/>
    <w:basedOn w:val="1"/>
    <w:qFormat/>
    <w:uiPriority w:val="0"/>
    <w:pPr>
      <w:tabs>
        <w:tab w:val="left" w:pos="360"/>
      </w:tabs>
    </w:pPr>
    <w:rPr>
      <w:rFonts w:ascii="Times New Roman" w:hAnsi="Times New Roman" w:eastAsia="宋体" w:cs="Times New Roman"/>
      <w:sz w:val="24"/>
    </w:rPr>
  </w:style>
  <w:style w:type="paragraph" w:styleId="75">
    <w:name w:val="List Paragraph"/>
    <w:basedOn w:val="1"/>
    <w:qFormat/>
    <w:uiPriority w:val="0"/>
    <w:pPr>
      <w:ind w:firstLine="420" w:firstLineChars="200"/>
    </w:pPr>
    <w:rPr>
      <w:rFonts w:ascii="Times New Roman" w:hAnsi="Times New Roman" w:eastAsia="宋体" w:cs="Times New Roman"/>
    </w:rPr>
  </w:style>
  <w:style w:type="paragraph" w:customStyle="1" w:styleId="76">
    <w:name w:val=" Char"/>
    <w:basedOn w:val="1"/>
    <w:qFormat/>
    <w:uiPriority w:val="0"/>
    <w:rPr>
      <w:rFonts w:ascii="Times New Roman" w:hAnsi="Times New Roman" w:eastAsia="宋体" w:cs="Times New Roman"/>
      <w:szCs w:val="20"/>
    </w:rPr>
  </w:style>
  <w:style w:type="paragraph" w:customStyle="1" w:styleId="77">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78">
    <w:name w:val=" Char Char Char"/>
    <w:basedOn w:val="1"/>
    <w:qFormat/>
    <w:uiPriority w:val="0"/>
    <w:rPr>
      <w:rFonts w:ascii="Tahoma" w:hAnsi="Tahoma" w:eastAsia="宋体" w:cs="Times New Roman"/>
      <w:sz w:val="24"/>
      <w:szCs w:val="20"/>
    </w:rPr>
  </w:style>
  <w:style w:type="paragraph" w:customStyle="1" w:styleId="79">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80">
    <w:name w:val="列出段落1"/>
    <w:basedOn w:val="1"/>
    <w:qFormat/>
    <w:uiPriority w:val="99"/>
    <w:pPr>
      <w:ind w:firstLine="420" w:firstLineChars="200"/>
    </w:pPr>
    <w:rPr>
      <w:szCs w:val="22"/>
    </w:rPr>
  </w:style>
  <w:style w:type="paragraph" w:customStyle="1" w:styleId="81">
    <w:name w:val="表格文字"/>
    <w:basedOn w:val="82"/>
    <w:next w:val="16"/>
    <w:qFormat/>
    <w:uiPriority w:val="0"/>
    <w:pPr>
      <w:jc w:val="left"/>
    </w:pPr>
    <w:rPr>
      <w:bCs/>
      <w:spacing w:val="10"/>
      <w:kern w:val="0"/>
      <w:szCs w:val="20"/>
    </w:rPr>
  </w:style>
  <w:style w:type="paragraph" w:customStyle="1" w:styleId="82">
    <w:name w:val="表格文字（两侧对齐）"/>
    <w:basedOn w:val="1"/>
    <w:qFormat/>
    <w:uiPriority w:val="0"/>
    <w:pPr>
      <w:snapToGrid w:val="0"/>
    </w:pPr>
    <w:rPr>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8679</Words>
  <Characters>9822</Characters>
  <Lines>204</Lines>
  <Paragraphs>57</Paragraphs>
  <TotalTime>74</TotalTime>
  <ScaleCrop>false</ScaleCrop>
  <LinksUpToDate>false</LinksUpToDate>
  <CharactersWithSpaces>9972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2025-01-02T13:43:00Z</dcterms:created>
  <dc:creator>Administrator</dc:creator>
  <cp:lastModifiedBy>陶淑华</cp:lastModifiedBy>
  <cp:lastPrinted>2023-11-22T08:45:00Z</cp:lastPrinted>
  <dcterms:modified xsi:type="dcterms:W3CDTF">2025-11-28T05:01:24Z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783A54116F5A4927B4C28F54BF744B05_13</vt:lpwstr>
  </property>
  <property fmtid="{D5CDD505-2E9C-101B-9397-08002B2CF9AE}" pid="4" name="KSOTemplateDocerSaveRecord">
    <vt:lpwstr>eyJoZGlkIjoiOTcwZmZkNDM4NWFkZWZlYWYxNGMxZjhjYjZhODliOTMiLCJ1c2VySWQiOiIxNTYwMDA1MjYyIn0=</vt:lpwstr>
  </property>
</Properties>
</file>